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AE8" w:rsidRPr="00423EFF" w:rsidRDefault="00CE5AE8" w:rsidP="00C47172">
      <w:pPr>
        <w:jc w:val="center"/>
        <w:rPr>
          <w:rFonts w:ascii="楷体" w:eastAsia="楷体" w:hAnsi="楷体"/>
          <w:b/>
          <w:sz w:val="96"/>
          <w:szCs w:val="96"/>
        </w:rPr>
      </w:pPr>
      <w:r w:rsidRPr="00423EFF">
        <w:rPr>
          <w:rFonts w:ascii="楷体" w:eastAsia="楷体" w:hAnsi="楷体" w:hint="eastAsia"/>
          <w:b/>
          <w:color w:val="FF0000"/>
          <w:spacing w:val="120"/>
          <w:sz w:val="96"/>
          <w:szCs w:val="96"/>
        </w:rPr>
        <w:t>苏州日化</w:t>
      </w:r>
      <w:r w:rsidRPr="00423EFF">
        <w:rPr>
          <w:rFonts w:ascii="楷体" w:eastAsia="楷体" w:hAnsi="楷体"/>
          <w:b/>
          <w:sz w:val="96"/>
          <w:szCs w:val="96"/>
        </w:rPr>
        <w:t xml:space="preserve">            </w:t>
      </w:r>
    </w:p>
    <w:p w:rsidR="00CE5AE8" w:rsidRPr="001527E9" w:rsidRDefault="00CE5AE8" w:rsidP="007C2D27">
      <w:pPr>
        <w:spacing w:line="320" w:lineRule="exact"/>
        <w:ind w:firstLineChars="50" w:firstLine="31680"/>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年第</w:t>
      </w:r>
      <w:r>
        <w:rPr>
          <w:rFonts w:ascii="宋体" w:hAnsi="宋体"/>
          <w:sz w:val="28"/>
          <w:szCs w:val="28"/>
        </w:rPr>
        <w:t>12</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sz w:val="28"/>
          <w:szCs w:val="28"/>
        </w:rPr>
        <w:t>130</w:t>
      </w:r>
      <w:r w:rsidRPr="001527E9">
        <w:rPr>
          <w:rFonts w:ascii="宋体" w:hAnsi="宋体" w:hint="eastAsia"/>
          <w:sz w:val="28"/>
          <w:szCs w:val="28"/>
        </w:rPr>
        <w:t>期</w:t>
      </w:r>
    </w:p>
    <w:p w:rsidR="00CE5AE8" w:rsidRPr="001527E9" w:rsidRDefault="00CE5AE8" w:rsidP="00C47172">
      <w:pPr>
        <w:spacing w:line="360" w:lineRule="exact"/>
        <w:jc w:val="center"/>
        <w:rPr>
          <w:rFonts w:ascii="宋体"/>
          <w:sz w:val="28"/>
          <w:szCs w:val="28"/>
        </w:rPr>
      </w:pPr>
      <w:r w:rsidRPr="001527E9">
        <w:rPr>
          <w:rFonts w:ascii="宋体" w:hAnsi="宋体"/>
          <w:sz w:val="28"/>
          <w:szCs w:val="28"/>
        </w:rPr>
        <w:t>2016</w:t>
      </w:r>
      <w:r w:rsidRPr="001527E9">
        <w:rPr>
          <w:rFonts w:ascii="宋体" w:hAnsi="宋体" w:hint="eastAsia"/>
          <w:sz w:val="28"/>
          <w:szCs w:val="28"/>
        </w:rPr>
        <w:t>年</w:t>
      </w:r>
      <w:r>
        <w:rPr>
          <w:rFonts w:ascii="宋体" w:hAnsi="宋体"/>
          <w:sz w:val="28"/>
          <w:szCs w:val="28"/>
        </w:rPr>
        <w:t>12</w:t>
      </w:r>
      <w:r w:rsidRPr="001527E9">
        <w:rPr>
          <w:rFonts w:ascii="宋体" w:hAnsi="宋体" w:hint="eastAsia"/>
          <w:sz w:val="28"/>
          <w:szCs w:val="28"/>
        </w:rPr>
        <w:t>月</w:t>
      </w:r>
      <w:r>
        <w:rPr>
          <w:rFonts w:ascii="宋体" w:hAnsi="宋体"/>
          <w:sz w:val="28"/>
          <w:szCs w:val="28"/>
        </w:rPr>
        <w:t>14</w:t>
      </w:r>
      <w:r w:rsidRPr="001527E9">
        <w:rPr>
          <w:rFonts w:ascii="宋体" w:hAnsi="宋体" w:hint="eastAsia"/>
          <w:sz w:val="28"/>
          <w:szCs w:val="28"/>
        </w:rPr>
        <w:t>日</w:t>
      </w:r>
    </w:p>
    <w:p w:rsidR="00CE5AE8" w:rsidRPr="001527E9" w:rsidRDefault="00CE5AE8" w:rsidP="007C2D27">
      <w:pPr>
        <w:spacing w:beforeLines="50" w:line="320" w:lineRule="exact"/>
        <w:ind w:firstLineChars="50" w:firstLine="31680"/>
        <w:jc w:val="left"/>
        <w:rPr>
          <w:rFonts w:ascii="宋体"/>
          <w:sz w:val="24"/>
          <w:szCs w:val="24"/>
        </w:rPr>
      </w:pPr>
      <w:r w:rsidRPr="001527E9">
        <w:rPr>
          <w:rFonts w:ascii="宋体" w:hAnsi="宋体" w:hint="eastAsia"/>
          <w:sz w:val="24"/>
          <w:szCs w:val="24"/>
        </w:rPr>
        <w:t>苏州市日用化学品行业协会</w:t>
      </w:r>
      <w:r w:rsidRPr="001527E9">
        <w:rPr>
          <w:rFonts w:ascii="宋体" w:hAnsi="宋体"/>
          <w:sz w:val="24"/>
          <w:szCs w:val="24"/>
        </w:rPr>
        <w:t xml:space="preserve">            </w:t>
      </w:r>
      <w:r w:rsidRPr="001527E9">
        <w:rPr>
          <w:rFonts w:ascii="宋体" w:hAnsi="宋体" w:hint="eastAsia"/>
          <w:sz w:val="24"/>
          <w:szCs w:val="24"/>
        </w:rPr>
        <w:t>地址：苏州市东大街</w:t>
      </w:r>
      <w:r w:rsidRPr="001527E9">
        <w:rPr>
          <w:rFonts w:ascii="宋体" w:hAnsi="宋体"/>
          <w:sz w:val="24"/>
          <w:szCs w:val="24"/>
        </w:rPr>
        <w:t>284</w:t>
      </w:r>
      <w:r w:rsidRPr="001527E9">
        <w:rPr>
          <w:rFonts w:ascii="宋体" w:hAnsi="宋体" w:hint="eastAsia"/>
          <w:sz w:val="24"/>
          <w:szCs w:val="24"/>
        </w:rPr>
        <w:t>号</w:t>
      </w:r>
      <w:r w:rsidRPr="001527E9">
        <w:rPr>
          <w:rFonts w:ascii="宋体" w:hAnsi="宋体"/>
          <w:sz w:val="24"/>
          <w:szCs w:val="24"/>
        </w:rPr>
        <w:t>709</w:t>
      </w:r>
      <w:r w:rsidRPr="001527E9">
        <w:rPr>
          <w:rFonts w:ascii="宋体" w:hAnsi="宋体" w:hint="eastAsia"/>
          <w:sz w:val="24"/>
          <w:szCs w:val="24"/>
        </w:rPr>
        <w:t>室</w:t>
      </w:r>
    </w:p>
    <w:p w:rsidR="00CE5AE8" w:rsidRDefault="00CE5AE8" w:rsidP="007C2D27">
      <w:pPr>
        <w:spacing w:line="320" w:lineRule="exact"/>
        <w:ind w:firstLineChars="50" w:firstLine="31680"/>
        <w:jc w:val="left"/>
        <w:rPr>
          <w:rFonts w:ascii="宋体"/>
          <w:sz w:val="24"/>
          <w:szCs w:val="24"/>
        </w:rPr>
      </w:pPr>
      <w:r w:rsidRPr="001527E9">
        <w:rPr>
          <w:rFonts w:ascii="宋体" w:hAnsi="宋体" w:hint="eastAsia"/>
          <w:sz w:val="24"/>
          <w:szCs w:val="24"/>
        </w:rPr>
        <w:t>网址：</w:t>
      </w:r>
      <w:r w:rsidRPr="001527E9">
        <w:rPr>
          <w:rFonts w:ascii="宋体" w:hAnsi="宋体"/>
          <w:sz w:val="24"/>
          <w:szCs w:val="24"/>
        </w:rPr>
        <w:t>www.szdca.org                 E-mail</w:t>
      </w:r>
      <w:r w:rsidRPr="001527E9">
        <w:rPr>
          <w:rFonts w:ascii="宋体" w:hAnsi="宋体" w:hint="eastAsia"/>
          <w:sz w:val="24"/>
          <w:szCs w:val="24"/>
        </w:rPr>
        <w:t>：</w:t>
      </w:r>
      <w:r w:rsidRPr="001527E9">
        <w:rPr>
          <w:rFonts w:ascii="宋体" w:hAnsi="宋体"/>
          <w:sz w:val="24"/>
          <w:szCs w:val="24"/>
        </w:rPr>
        <w:t xml:space="preserve">szdcaok@163.com </w:t>
      </w:r>
    </w:p>
    <w:p w:rsidR="00CE5AE8" w:rsidRPr="000A3289" w:rsidRDefault="00CE5AE8" w:rsidP="007C2D27">
      <w:pPr>
        <w:spacing w:line="320" w:lineRule="exact"/>
        <w:ind w:firstLineChars="50" w:firstLine="31680"/>
        <w:jc w:val="left"/>
        <w:rPr>
          <w:rFonts w:ascii="宋体"/>
          <w:sz w:val="24"/>
          <w:szCs w:val="24"/>
        </w:rPr>
      </w:pPr>
      <w:r w:rsidRPr="001527E9">
        <w:rPr>
          <w:rFonts w:ascii="宋体" w:hAnsi="宋体" w:hint="eastAsia"/>
          <w:sz w:val="24"/>
          <w:szCs w:val="24"/>
        </w:rPr>
        <w:t>电话：</w:t>
      </w:r>
      <w:r w:rsidRPr="001527E9">
        <w:rPr>
          <w:rFonts w:ascii="宋体" w:hAnsi="宋体"/>
          <w:sz w:val="24"/>
          <w:szCs w:val="24"/>
        </w:rPr>
        <w:t>0512</w:t>
      </w:r>
      <w:r w:rsidRPr="001527E9">
        <w:rPr>
          <w:rFonts w:ascii="宋体" w:hAnsi="宋体" w:hint="eastAsia"/>
          <w:sz w:val="24"/>
          <w:szCs w:val="24"/>
        </w:rPr>
        <w:t>－</w:t>
      </w:r>
      <w:r w:rsidRPr="001527E9">
        <w:rPr>
          <w:rFonts w:ascii="宋体" w:hAnsi="宋体"/>
          <w:sz w:val="24"/>
          <w:szCs w:val="24"/>
        </w:rPr>
        <w:t xml:space="preserve">65244077  65222949      </w:t>
      </w:r>
      <w:r w:rsidRPr="001527E9">
        <w:rPr>
          <w:rFonts w:ascii="宋体" w:hAnsi="宋体" w:hint="eastAsia"/>
          <w:sz w:val="24"/>
          <w:szCs w:val="24"/>
        </w:rPr>
        <w:t>邮编：</w:t>
      </w:r>
      <w:r w:rsidRPr="001527E9">
        <w:rPr>
          <w:rFonts w:ascii="宋体" w:hAnsi="宋体"/>
          <w:sz w:val="24"/>
          <w:szCs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CE5AE8" w:rsidRPr="00AB7BE5" w:rsidRDefault="00CE5AE8" w:rsidP="00C47172">
      <w:pPr>
        <w:spacing w:line="360" w:lineRule="exact"/>
        <w:rPr>
          <w:szCs w:val="21"/>
        </w:rPr>
      </w:pPr>
      <w:r>
        <w:rPr>
          <w:szCs w:val="21"/>
        </w:rPr>
        <w:t xml:space="preserve">  </w:t>
      </w:r>
      <w:r>
        <w:rPr>
          <w:noProof/>
        </w:rPr>
        <w:pict>
          <v:line id="Line 228" o:spid="_x0000_s1026" style="position:absolute;left:0;text-align:left;flip:y;z-index:251658240;mso-position-horizontal-relative:text;mso-position-vertical-relative:text" from="0,12pt" to="414pt,12.2pt" strokecolor="red" strokeweight="2.25pt"/>
        </w:pict>
      </w:r>
      <w:r>
        <w:rPr>
          <w:szCs w:val="21"/>
        </w:rPr>
        <w:t xml:space="preserve">                                                                   </w:t>
      </w:r>
    </w:p>
    <w:p w:rsidR="00CE5AE8" w:rsidRPr="00D4270D" w:rsidRDefault="00CE5AE8" w:rsidP="007C2D27">
      <w:pPr>
        <w:pStyle w:val="ListParagraph"/>
        <w:numPr>
          <w:ilvl w:val="0"/>
          <w:numId w:val="2"/>
        </w:numPr>
        <w:spacing w:line="420" w:lineRule="exact"/>
        <w:ind w:firstLineChars="0"/>
        <w:jc w:val="left"/>
        <w:rPr>
          <w:rFonts w:ascii="宋体"/>
          <w:szCs w:val="21"/>
        </w:rPr>
      </w:pPr>
      <w:r w:rsidRPr="00D4270D">
        <w:rPr>
          <w:rFonts w:ascii="宋体" w:hAnsi="宋体" w:hint="eastAsia"/>
          <w:szCs w:val="21"/>
        </w:rPr>
        <w:t>中央政治局会议传递</w:t>
      </w:r>
      <w:r w:rsidRPr="00D4270D">
        <w:rPr>
          <w:rFonts w:ascii="宋体" w:hAnsi="宋体"/>
          <w:szCs w:val="21"/>
        </w:rPr>
        <w:t>2017</w:t>
      </w:r>
      <w:r w:rsidRPr="00D4270D">
        <w:rPr>
          <w:rFonts w:ascii="宋体" w:hAnsi="宋体" w:hint="eastAsia"/>
          <w:szCs w:val="21"/>
        </w:rPr>
        <w:t>年经济发展六大信号</w:t>
      </w:r>
    </w:p>
    <w:p w:rsidR="00CE5AE8" w:rsidRPr="00EA49BB" w:rsidRDefault="00CE5AE8" w:rsidP="007C2D27">
      <w:pPr>
        <w:pStyle w:val="ListParagraph"/>
        <w:numPr>
          <w:ilvl w:val="0"/>
          <w:numId w:val="2"/>
        </w:numPr>
        <w:spacing w:line="420" w:lineRule="exact"/>
        <w:ind w:firstLineChars="0"/>
        <w:jc w:val="left"/>
        <w:rPr>
          <w:rFonts w:ascii="宋体"/>
          <w:szCs w:val="21"/>
        </w:rPr>
      </w:pPr>
      <w:r w:rsidRPr="00EA49BB">
        <w:rPr>
          <w:rFonts w:ascii="宋体" w:hAnsi="宋体" w:hint="eastAsia"/>
          <w:szCs w:val="21"/>
        </w:rPr>
        <w:t>国务院关于印发“十三五”生态环境保护规划的通知</w:t>
      </w:r>
    </w:p>
    <w:p w:rsidR="00CE5AE8" w:rsidRDefault="00CE5AE8" w:rsidP="007C2D27">
      <w:pPr>
        <w:pStyle w:val="ListParagraph"/>
        <w:numPr>
          <w:ilvl w:val="0"/>
          <w:numId w:val="2"/>
        </w:numPr>
        <w:spacing w:line="420" w:lineRule="exact"/>
        <w:ind w:firstLineChars="0"/>
        <w:jc w:val="left"/>
        <w:rPr>
          <w:rFonts w:ascii="宋体"/>
          <w:szCs w:val="21"/>
        </w:rPr>
      </w:pPr>
      <w:r w:rsidRPr="00DA2473">
        <w:rPr>
          <w:rFonts w:ascii="宋体" w:hAnsi="宋体" w:hint="eastAsia"/>
          <w:szCs w:val="21"/>
        </w:rPr>
        <w:t>关于公布现行有效的国家环保部门规章目录的公告</w:t>
      </w:r>
    </w:p>
    <w:p w:rsidR="00CE5AE8" w:rsidRDefault="00CE5AE8" w:rsidP="007C2D27">
      <w:pPr>
        <w:pStyle w:val="ListParagraph"/>
        <w:numPr>
          <w:ilvl w:val="0"/>
          <w:numId w:val="2"/>
        </w:numPr>
        <w:spacing w:line="420" w:lineRule="exact"/>
        <w:ind w:firstLineChars="0"/>
        <w:jc w:val="left"/>
        <w:rPr>
          <w:rFonts w:ascii="宋体"/>
          <w:szCs w:val="21"/>
        </w:rPr>
      </w:pPr>
      <w:r w:rsidRPr="001B7380">
        <w:rPr>
          <w:rFonts w:ascii="宋体" w:hAnsi="宋体" w:hint="eastAsia"/>
          <w:szCs w:val="21"/>
        </w:rPr>
        <w:t>《化妆品安全技术规范》</w:t>
      </w:r>
      <w:r w:rsidRPr="001B7380">
        <w:rPr>
          <w:rFonts w:ascii="宋体" w:hAnsi="宋体"/>
          <w:szCs w:val="21"/>
        </w:rPr>
        <w:t>12</w:t>
      </w:r>
      <w:r w:rsidRPr="001B7380">
        <w:rPr>
          <w:rFonts w:ascii="宋体" w:hAnsi="宋体" w:hint="eastAsia"/>
          <w:szCs w:val="21"/>
        </w:rPr>
        <w:t>月</w:t>
      </w:r>
      <w:r w:rsidRPr="001B7380">
        <w:rPr>
          <w:rFonts w:ascii="宋体" w:hAnsi="宋体"/>
          <w:szCs w:val="21"/>
        </w:rPr>
        <w:t>1</w:t>
      </w:r>
      <w:r w:rsidRPr="001B7380">
        <w:rPr>
          <w:rFonts w:ascii="宋体" w:hAnsi="宋体" w:hint="eastAsia"/>
          <w:szCs w:val="21"/>
        </w:rPr>
        <w:t>日起正式实施</w:t>
      </w:r>
    </w:p>
    <w:p w:rsidR="00CE5AE8" w:rsidRPr="005F6877" w:rsidRDefault="00CE5AE8" w:rsidP="007C2D27">
      <w:pPr>
        <w:pStyle w:val="ListParagraph"/>
        <w:numPr>
          <w:ilvl w:val="0"/>
          <w:numId w:val="2"/>
        </w:numPr>
        <w:spacing w:line="420" w:lineRule="exact"/>
        <w:ind w:firstLineChars="0"/>
        <w:jc w:val="left"/>
        <w:rPr>
          <w:rFonts w:ascii="宋体"/>
          <w:szCs w:val="21"/>
        </w:rPr>
      </w:pPr>
      <w:r w:rsidRPr="005F6877">
        <w:rPr>
          <w:rFonts w:ascii="宋体" w:hAnsi="宋体" w:hint="eastAsia"/>
          <w:szCs w:val="21"/>
        </w:rPr>
        <w:t>《日用化学品科学》新版网络投稿系统开始运行</w:t>
      </w:r>
    </w:p>
    <w:p w:rsidR="00CE5AE8" w:rsidRPr="005F6877" w:rsidRDefault="00CE5AE8" w:rsidP="007C2D27">
      <w:pPr>
        <w:pStyle w:val="ListParagraph"/>
        <w:numPr>
          <w:ilvl w:val="0"/>
          <w:numId w:val="2"/>
        </w:numPr>
        <w:spacing w:line="420" w:lineRule="exact"/>
        <w:ind w:firstLineChars="0"/>
        <w:jc w:val="left"/>
        <w:rPr>
          <w:rFonts w:ascii="宋体"/>
          <w:szCs w:val="21"/>
        </w:rPr>
      </w:pPr>
      <w:r w:rsidRPr="005F6877">
        <w:rPr>
          <w:rFonts w:ascii="宋体" w:hAnsi="宋体" w:hint="eastAsia"/>
          <w:szCs w:val="21"/>
        </w:rPr>
        <w:t>上海市市食品药品监管局关于本市落实《化妆品安全技术规范》及《防晒化妆品标识管理要求》有关工作的通知</w:t>
      </w:r>
    </w:p>
    <w:p w:rsidR="00CE5AE8" w:rsidRDefault="00CE5AE8" w:rsidP="007C2D27">
      <w:pPr>
        <w:pStyle w:val="ListParagraph"/>
        <w:numPr>
          <w:ilvl w:val="0"/>
          <w:numId w:val="2"/>
        </w:numPr>
        <w:spacing w:line="420" w:lineRule="exact"/>
        <w:ind w:firstLineChars="0"/>
        <w:jc w:val="left"/>
        <w:rPr>
          <w:rFonts w:ascii="宋体"/>
          <w:szCs w:val="21"/>
        </w:rPr>
      </w:pPr>
      <w:r w:rsidRPr="00613FFC">
        <w:rPr>
          <w:rFonts w:ascii="宋体" w:hAnsi="宋体" w:hint="eastAsia"/>
          <w:szCs w:val="21"/>
        </w:rPr>
        <w:t>国家质检总局等</w:t>
      </w:r>
      <w:r w:rsidRPr="00613FFC">
        <w:rPr>
          <w:rFonts w:ascii="宋体" w:hAnsi="宋体"/>
          <w:szCs w:val="21"/>
        </w:rPr>
        <w:t>32</w:t>
      </w:r>
      <w:r w:rsidRPr="00613FFC">
        <w:rPr>
          <w:rFonts w:ascii="宋体" w:hAnsi="宋体" w:hint="eastAsia"/>
          <w:szCs w:val="21"/>
        </w:rPr>
        <w:t>个部委联合发布《认证认可检验检测发展“十三五”规划》</w:t>
      </w:r>
    </w:p>
    <w:p w:rsidR="00CE5AE8" w:rsidRDefault="00CE5AE8" w:rsidP="007C2D27">
      <w:pPr>
        <w:pStyle w:val="ListParagraph"/>
        <w:numPr>
          <w:ilvl w:val="0"/>
          <w:numId w:val="2"/>
        </w:numPr>
        <w:spacing w:line="420" w:lineRule="exact"/>
        <w:ind w:firstLineChars="0"/>
        <w:jc w:val="left"/>
        <w:rPr>
          <w:rFonts w:ascii="宋体"/>
          <w:szCs w:val="21"/>
        </w:rPr>
      </w:pPr>
      <w:r w:rsidRPr="00EB6693">
        <w:rPr>
          <w:rFonts w:ascii="宋体" w:hAnsi="宋体" w:hint="eastAsia"/>
          <w:szCs w:val="21"/>
        </w:rPr>
        <w:t>工信部发布有机硅洗衣粉消泡剂标准</w:t>
      </w:r>
      <w:r w:rsidRPr="00EB6693">
        <w:rPr>
          <w:rFonts w:ascii="宋体" w:hAnsi="宋体"/>
          <w:szCs w:val="21"/>
        </w:rPr>
        <w:t xml:space="preserve"> </w:t>
      </w:r>
      <w:r w:rsidRPr="00EB6693">
        <w:rPr>
          <w:rFonts w:ascii="宋体" w:hAnsi="宋体" w:hint="eastAsia"/>
          <w:szCs w:val="21"/>
        </w:rPr>
        <w:t>将于</w:t>
      </w:r>
      <w:r w:rsidRPr="00EB6693">
        <w:rPr>
          <w:rFonts w:ascii="宋体" w:hAnsi="宋体"/>
          <w:szCs w:val="21"/>
        </w:rPr>
        <w:t>2017</w:t>
      </w:r>
      <w:r w:rsidRPr="00EB6693">
        <w:rPr>
          <w:rFonts w:ascii="宋体" w:hAnsi="宋体" w:hint="eastAsia"/>
          <w:szCs w:val="21"/>
        </w:rPr>
        <w:t>年</w:t>
      </w:r>
      <w:r w:rsidRPr="00EB6693">
        <w:rPr>
          <w:rFonts w:ascii="宋体" w:hAnsi="宋体"/>
          <w:szCs w:val="21"/>
        </w:rPr>
        <w:t>4</w:t>
      </w:r>
      <w:r w:rsidRPr="00EB6693">
        <w:rPr>
          <w:rFonts w:ascii="宋体" w:hAnsi="宋体" w:hint="eastAsia"/>
          <w:szCs w:val="21"/>
        </w:rPr>
        <w:t>月</w:t>
      </w:r>
      <w:r w:rsidRPr="00EB6693">
        <w:rPr>
          <w:rFonts w:ascii="宋体" w:hAnsi="宋体"/>
          <w:szCs w:val="21"/>
        </w:rPr>
        <w:t>1</w:t>
      </w:r>
      <w:r w:rsidRPr="00EB6693">
        <w:rPr>
          <w:rFonts w:ascii="宋体" w:hAnsi="宋体" w:hint="eastAsia"/>
          <w:szCs w:val="21"/>
        </w:rPr>
        <w:t>日实施</w:t>
      </w:r>
    </w:p>
    <w:p w:rsidR="00CE5AE8" w:rsidRDefault="00CE5AE8" w:rsidP="007C2D27">
      <w:pPr>
        <w:pStyle w:val="ListParagraph"/>
        <w:numPr>
          <w:ilvl w:val="0"/>
          <w:numId w:val="2"/>
        </w:numPr>
        <w:spacing w:line="420" w:lineRule="exact"/>
        <w:ind w:firstLineChars="0"/>
        <w:jc w:val="left"/>
        <w:rPr>
          <w:rFonts w:ascii="宋体"/>
          <w:szCs w:val="21"/>
        </w:rPr>
      </w:pPr>
      <w:r w:rsidRPr="00613FFC">
        <w:rPr>
          <w:rFonts w:ascii="宋体" w:hAnsi="宋体" w:hint="eastAsia"/>
          <w:szCs w:val="21"/>
        </w:rPr>
        <w:t>《智能制造发展规划（</w:t>
      </w:r>
      <w:r w:rsidRPr="00613FFC">
        <w:rPr>
          <w:rFonts w:ascii="宋体" w:hAnsi="宋体"/>
          <w:szCs w:val="21"/>
        </w:rPr>
        <w:t>2016-2020</w:t>
      </w:r>
      <w:r w:rsidRPr="00613FFC">
        <w:rPr>
          <w:rFonts w:ascii="宋体" w:hAnsi="宋体" w:hint="eastAsia"/>
          <w:szCs w:val="21"/>
        </w:rPr>
        <w:t>年）》正式发布</w:t>
      </w:r>
    </w:p>
    <w:p w:rsidR="00CE5AE8" w:rsidRPr="005F6877" w:rsidRDefault="00CE5AE8" w:rsidP="007C2D27">
      <w:pPr>
        <w:pStyle w:val="ListParagraph"/>
        <w:numPr>
          <w:ilvl w:val="0"/>
          <w:numId w:val="2"/>
        </w:numPr>
        <w:spacing w:line="420" w:lineRule="exact"/>
        <w:ind w:firstLineChars="0"/>
        <w:jc w:val="left"/>
        <w:rPr>
          <w:rFonts w:ascii="宋体"/>
          <w:szCs w:val="21"/>
        </w:rPr>
      </w:pPr>
      <w:r w:rsidRPr="005F6877">
        <w:rPr>
          <w:rFonts w:ascii="宋体" w:hAnsi="宋体" w:hint="eastAsia"/>
          <w:szCs w:val="21"/>
        </w:rPr>
        <w:t>《工业企业技术改造升级投资指南</w:t>
      </w:r>
      <w:r w:rsidRPr="005F6877">
        <w:rPr>
          <w:rFonts w:ascii="宋体" w:hAnsi="宋体"/>
          <w:szCs w:val="21"/>
        </w:rPr>
        <w:t>(2016</w:t>
      </w:r>
      <w:r w:rsidRPr="005F6877">
        <w:rPr>
          <w:rFonts w:ascii="宋体" w:hAnsi="宋体" w:hint="eastAsia"/>
          <w:szCs w:val="21"/>
        </w:rPr>
        <w:t>年版</w:t>
      </w:r>
      <w:r w:rsidRPr="005F6877">
        <w:rPr>
          <w:rFonts w:ascii="宋体" w:hAnsi="宋体"/>
          <w:szCs w:val="21"/>
        </w:rPr>
        <w:t>)</w:t>
      </w:r>
      <w:r w:rsidRPr="005F6877">
        <w:rPr>
          <w:rFonts w:ascii="宋体" w:hAnsi="宋体" w:hint="eastAsia"/>
          <w:szCs w:val="21"/>
        </w:rPr>
        <w:t>》正式发布</w:t>
      </w:r>
      <w:r w:rsidRPr="005F6877">
        <w:rPr>
          <w:rFonts w:ascii="宋体" w:hAnsi="宋体"/>
          <w:szCs w:val="21"/>
        </w:rPr>
        <w:t>—</w:t>
      </w:r>
      <w:r w:rsidRPr="005F6877">
        <w:rPr>
          <w:rFonts w:ascii="宋体" w:hAnsi="宋体" w:hint="eastAsia"/>
          <w:szCs w:val="21"/>
        </w:rPr>
        <w:t>该指南与洗涤用品行业相关的有哪些方面</w:t>
      </w:r>
    </w:p>
    <w:p w:rsidR="00CE5AE8" w:rsidRDefault="00CE5AE8" w:rsidP="007C2D27">
      <w:pPr>
        <w:pStyle w:val="ListParagraph"/>
        <w:numPr>
          <w:ilvl w:val="0"/>
          <w:numId w:val="2"/>
        </w:numPr>
        <w:spacing w:line="420" w:lineRule="exact"/>
        <w:ind w:firstLineChars="0"/>
        <w:jc w:val="left"/>
        <w:rPr>
          <w:rFonts w:ascii="宋体"/>
          <w:szCs w:val="21"/>
        </w:rPr>
      </w:pPr>
      <w:r w:rsidRPr="00483186">
        <w:rPr>
          <w:rFonts w:ascii="宋体" w:hAnsi="宋体" w:hint="eastAsia"/>
          <w:szCs w:val="21"/>
        </w:rPr>
        <w:t>中国洗涤用品工业协会第七届三次理事会在厦门召开</w:t>
      </w:r>
      <w:r>
        <w:rPr>
          <w:rFonts w:ascii="宋体" w:hAnsi="宋体"/>
          <w:szCs w:val="21"/>
        </w:rPr>
        <w:t xml:space="preserve">     </w:t>
      </w:r>
    </w:p>
    <w:p w:rsidR="00CE5AE8" w:rsidRPr="0039131B" w:rsidRDefault="00CE5AE8" w:rsidP="007C2D27">
      <w:pPr>
        <w:pStyle w:val="ListParagraph"/>
        <w:numPr>
          <w:ilvl w:val="0"/>
          <w:numId w:val="2"/>
        </w:numPr>
        <w:spacing w:line="420" w:lineRule="exact"/>
        <w:ind w:firstLineChars="0"/>
        <w:jc w:val="left"/>
        <w:rPr>
          <w:rFonts w:ascii="宋体"/>
          <w:szCs w:val="21"/>
        </w:rPr>
      </w:pPr>
      <w:r w:rsidRPr="0039131B">
        <w:rPr>
          <w:rFonts w:ascii="宋体" w:hAnsi="宋体" w:hint="eastAsia"/>
          <w:szCs w:val="21"/>
        </w:rPr>
        <w:t>苏州市日用化学品行业协会二届八次常务理事会会议在博克企业集团召开</w:t>
      </w:r>
    </w:p>
    <w:p w:rsidR="00CE5AE8" w:rsidRPr="00613FFC" w:rsidRDefault="00CE5AE8" w:rsidP="007C2D27">
      <w:pPr>
        <w:pStyle w:val="ListParagraph"/>
        <w:numPr>
          <w:ilvl w:val="0"/>
          <w:numId w:val="2"/>
        </w:numPr>
        <w:spacing w:line="420" w:lineRule="exact"/>
        <w:ind w:firstLineChars="0"/>
        <w:jc w:val="left"/>
        <w:rPr>
          <w:rFonts w:ascii="宋体"/>
          <w:szCs w:val="21"/>
        </w:rPr>
      </w:pPr>
      <w:r w:rsidRPr="00613FFC">
        <w:rPr>
          <w:rFonts w:ascii="宋体" w:hAnsi="宋体" w:hint="eastAsia"/>
          <w:szCs w:val="21"/>
        </w:rPr>
        <w:t>苏州市行业协会</w:t>
      </w:r>
      <w:r w:rsidRPr="00613FFC">
        <w:rPr>
          <w:rFonts w:ascii="宋体" w:hAnsi="宋体"/>
          <w:szCs w:val="21"/>
        </w:rPr>
        <w:t>2016</w:t>
      </w:r>
      <w:r w:rsidRPr="00613FFC">
        <w:rPr>
          <w:rFonts w:ascii="宋体" w:hAnsi="宋体" w:hint="eastAsia"/>
          <w:szCs w:val="21"/>
        </w:rPr>
        <w:t>年度第五次秘书长联席会</w:t>
      </w:r>
      <w:r w:rsidRPr="00613FFC">
        <w:rPr>
          <w:rFonts w:ascii="宋体" w:hAnsi="宋体"/>
          <w:szCs w:val="21"/>
        </w:rPr>
        <w:t>12</w:t>
      </w:r>
      <w:r w:rsidRPr="00613FFC">
        <w:rPr>
          <w:rFonts w:ascii="宋体" w:hAnsi="宋体" w:hint="eastAsia"/>
          <w:szCs w:val="21"/>
        </w:rPr>
        <w:t>月</w:t>
      </w:r>
      <w:r w:rsidRPr="00613FFC">
        <w:rPr>
          <w:rFonts w:ascii="宋体" w:hAnsi="宋体"/>
          <w:szCs w:val="21"/>
        </w:rPr>
        <w:t>9</w:t>
      </w:r>
      <w:r w:rsidRPr="00613FFC">
        <w:rPr>
          <w:rFonts w:ascii="宋体" w:hAnsi="宋体" w:hint="eastAsia"/>
          <w:szCs w:val="21"/>
        </w:rPr>
        <w:t>日在苏化集团召</w:t>
      </w:r>
    </w:p>
    <w:p w:rsidR="00CE5AE8" w:rsidRDefault="00CE5AE8" w:rsidP="007C2D27">
      <w:pPr>
        <w:pStyle w:val="ListParagraph"/>
        <w:numPr>
          <w:ilvl w:val="0"/>
          <w:numId w:val="2"/>
        </w:numPr>
        <w:spacing w:line="420" w:lineRule="exact"/>
        <w:ind w:firstLineChars="0"/>
        <w:jc w:val="left"/>
        <w:rPr>
          <w:rFonts w:ascii="宋体"/>
          <w:szCs w:val="21"/>
        </w:rPr>
      </w:pPr>
      <w:r w:rsidRPr="001A3967">
        <w:rPr>
          <w:rFonts w:ascii="宋体" w:hAnsi="宋体" w:hint="eastAsia"/>
          <w:szCs w:val="21"/>
        </w:rPr>
        <w:t>卫计委解读食品添加剂扩大使用范围</w:t>
      </w:r>
    </w:p>
    <w:p w:rsidR="00CE5AE8" w:rsidRDefault="00CE5AE8" w:rsidP="007C2D27">
      <w:pPr>
        <w:pStyle w:val="ListParagraph"/>
        <w:numPr>
          <w:ilvl w:val="0"/>
          <w:numId w:val="2"/>
        </w:numPr>
        <w:spacing w:line="420" w:lineRule="exact"/>
        <w:ind w:firstLineChars="0"/>
        <w:jc w:val="left"/>
        <w:rPr>
          <w:rFonts w:ascii="宋体"/>
          <w:szCs w:val="21"/>
        </w:rPr>
      </w:pPr>
      <w:r w:rsidRPr="00613FFC">
        <w:rPr>
          <w:rFonts w:ascii="宋体" w:hAnsi="宋体" w:hint="eastAsia"/>
          <w:szCs w:val="21"/>
        </w:rPr>
        <w:t>罚金</w:t>
      </w:r>
      <w:r w:rsidRPr="00613FFC">
        <w:rPr>
          <w:rFonts w:ascii="宋体" w:hAnsi="宋体"/>
          <w:szCs w:val="21"/>
        </w:rPr>
        <w:t>100</w:t>
      </w:r>
      <w:r w:rsidRPr="00613FFC">
        <w:rPr>
          <w:rFonts w:ascii="宋体" w:hAnsi="宋体" w:hint="eastAsia"/>
          <w:szCs w:val="21"/>
        </w:rPr>
        <w:t>万！化妆品店违规销售进口品被罚你怵了么？</w:t>
      </w:r>
    </w:p>
    <w:p w:rsidR="00CE5AE8" w:rsidRPr="005F6877" w:rsidRDefault="00CE5AE8" w:rsidP="007C2D27">
      <w:pPr>
        <w:pStyle w:val="ListParagraph"/>
        <w:numPr>
          <w:ilvl w:val="0"/>
          <w:numId w:val="2"/>
        </w:numPr>
        <w:spacing w:line="420" w:lineRule="exact"/>
        <w:ind w:firstLineChars="0"/>
        <w:jc w:val="left"/>
        <w:rPr>
          <w:rFonts w:ascii="宋体"/>
          <w:szCs w:val="21"/>
        </w:rPr>
      </w:pPr>
      <w:r w:rsidRPr="005F6877">
        <w:rPr>
          <w:rFonts w:ascii="宋体" w:hAnsi="宋体" w:hint="eastAsia"/>
          <w:szCs w:val="21"/>
        </w:rPr>
        <w:t>经营未备案的化妆品要小心了</w:t>
      </w:r>
      <w:r w:rsidRPr="005F6877">
        <w:rPr>
          <w:rFonts w:ascii="宋体" w:hAnsi="宋体"/>
          <w:szCs w:val="21"/>
        </w:rPr>
        <w:t xml:space="preserve"> </w:t>
      </w:r>
      <w:r w:rsidRPr="005F6877">
        <w:rPr>
          <w:rFonts w:ascii="宋体" w:hAnsi="宋体" w:hint="eastAsia"/>
          <w:szCs w:val="21"/>
        </w:rPr>
        <w:t>重庆这</w:t>
      </w:r>
      <w:r w:rsidRPr="005F6877">
        <w:rPr>
          <w:rFonts w:ascii="宋体" w:hAnsi="宋体"/>
          <w:szCs w:val="21"/>
        </w:rPr>
        <w:t>4</w:t>
      </w:r>
      <w:r w:rsidRPr="005F6877">
        <w:rPr>
          <w:rFonts w:ascii="宋体" w:hAnsi="宋体" w:hint="eastAsia"/>
          <w:szCs w:val="21"/>
        </w:rPr>
        <w:t>家已经被罚了</w:t>
      </w:r>
    </w:p>
    <w:p w:rsidR="00CE5AE8" w:rsidRPr="00ED1C41" w:rsidRDefault="00CE5AE8" w:rsidP="007C2D27">
      <w:pPr>
        <w:pStyle w:val="ListParagraph"/>
        <w:numPr>
          <w:ilvl w:val="0"/>
          <w:numId w:val="2"/>
        </w:numPr>
        <w:spacing w:line="420" w:lineRule="exact"/>
        <w:ind w:firstLineChars="0"/>
        <w:jc w:val="left"/>
      </w:pPr>
      <w:r w:rsidRPr="005F6877">
        <w:rPr>
          <w:rFonts w:ascii="宋体" w:hAnsi="宋体" w:hint="eastAsia"/>
          <w:szCs w:val="21"/>
        </w:rPr>
        <w:t>江苏省委书记、原浙江省长李强：关于特色小镇的</w:t>
      </w:r>
      <w:r w:rsidRPr="005F6877">
        <w:rPr>
          <w:rFonts w:ascii="宋体" w:hAnsi="宋体"/>
          <w:szCs w:val="21"/>
        </w:rPr>
        <w:t>15</w:t>
      </w:r>
      <w:r w:rsidRPr="005F6877">
        <w:rPr>
          <w:rFonts w:ascii="宋体" w:hAnsi="宋体" w:hint="eastAsia"/>
          <w:szCs w:val="21"/>
        </w:rPr>
        <w:t>个重要论断！</w:t>
      </w:r>
    </w:p>
    <w:p w:rsidR="00CE5AE8" w:rsidRPr="00C47172" w:rsidRDefault="00CE5AE8" w:rsidP="003C3303">
      <w:pPr>
        <w:jc w:val="center"/>
        <w:rPr>
          <w:rFonts w:ascii="黑体" w:eastAsia="黑体" w:hAnsi="黑体"/>
          <w:sz w:val="36"/>
          <w:szCs w:val="36"/>
        </w:rPr>
        <w:sectPr w:rsidR="00CE5AE8" w:rsidRPr="00C47172" w:rsidSect="00C47172">
          <w:footerReference w:type="default" r:id="rId7"/>
          <w:pgSz w:w="11906" w:h="16838"/>
          <w:pgMar w:top="2240" w:right="1928" w:bottom="2240" w:left="1928" w:header="851" w:footer="992" w:gutter="0"/>
          <w:cols w:space="425"/>
          <w:titlePg/>
          <w:docGrid w:type="lines" w:linePitch="312"/>
        </w:sectPr>
      </w:pPr>
    </w:p>
    <w:p w:rsidR="00CE5AE8" w:rsidRPr="005D39CC" w:rsidRDefault="00CE5AE8" w:rsidP="003C3303">
      <w:pPr>
        <w:jc w:val="center"/>
        <w:rPr>
          <w:rFonts w:ascii="黑体" w:eastAsia="黑体" w:hAnsi="黑体"/>
          <w:sz w:val="36"/>
          <w:szCs w:val="36"/>
        </w:rPr>
      </w:pPr>
      <w:r w:rsidRPr="005D39CC">
        <w:rPr>
          <w:rFonts w:ascii="黑体" w:eastAsia="黑体" w:hAnsi="黑体" w:hint="eastAsia"/>
          <w:sz w:val="36"/>
          <w:szCs w:val="36"/>
        </w:rPr>
        <w:t>中央政治局会议传递</w:t>
      </w:r>
      <w:r w:rsidRPr="005D39CC">
        <w:rPr>
          <w:rFonts w:ascii="黑体" w:eastAsia="黑体" w:hAnsi="黑体"/>
          <w:sz w:val="36"/>
          <w:szCs w:val="36"/>
        </w:rPr>
        <w:t>2017</w:t>
      </w:r>
      <w:r w:rsidRPr="005D39CC">
        <w:rPr>
          <w:rFonts w:ascii="黑体" w:eastAsia="黑体" w:hAnsi="黑体" w:hint="eastAsia"/>
          <w:sz w:val="36"/>
          <w:szCs w:val="36"/>
        </w:rPr>
        <w:t>年经济发展六大信号</w:t>
      </w:r>
    </w:p>
    <w:p w:rsidR="00CE5AE8" w:rsidRPr="005D39CC" w:rsidRDefault="00CE5AE8" w:rsidP="007C2D27">
      <w:pPr>
        <w:spacing w:beforeLines="50" w:line="440" w:lineRule="atLeast"/>
        <w:ind w:firstLineChars="200" w:firstLine="31680"/>
        <w:rPr>
          <w:rFonts w:ascii="宋体"/>
        </w:rPr>
      </w:pPr>
      <w:r w:rsidRPr="005D39CC">
        <w:rPr>
          <w:rFonts w:ascii="宋体" w:hAnsi="宋体" w:hint="eastAsia"/>
        </w:rPr>
        <w:t>中共中央政治局</w:t>
      </w:r>
      <w:r w:rsidRPr="005D39CC">
        <w:rPr>
          <w:rFonts w:ascii="宋体" w:hAnsi="宋体"/>
        </w:rPr>
        <w:t>9</w:t>
      </w:r>
      <w:r w:rsidRPr="005D39CC">
        <w:rPr>
          <w:rFonts w:ascii="宋体" w:hAnsi="宋体" w:hint="eastAsia"/>
        </w:rPr>
        <w:t>日召开会议，分析研究</w:t>
      </w:r>
      <w:r w:rsidRPr="005D39CC">
        <w:rPr>
          <w:rFonts w:ascii="宋体" w:hAnsi="宋体"/>
        </w:rPr>
        <w:t>2017</w:t>
      </w:r>
      <w:r w:rsidRPr="005D39CC">
        <w:rPr>
          <w:rFonts w:ascii="宋体" w:hAnsi="宋体" w:hint="eastAsia"/>
        </w:rPr>
        <w:t>年经济工作。</w:t>
      </w:r>
    </w:p>
    <w:p w:rsidR="00CE5AE8" w:rsidRPr="005D39CC" w:rsidRDefault="00CE5AE8" w:rsidP="007C2D27">
      <w:pPr>
        <w:spacing w:line="440" w:lineRule="atLeast"/>
        <w:ind w:firstLineChars="200" w:firstLine="31680"/>
        <w:rPr>
          <w:rFonts w:ascii="宋体"/>
        </w:rPr>
      </w:pPr>
      <w:r w:rsidRPr="005D39CC">
        <w:rPr>
          <w:rFonts w:ascii="宋体" w:hAnsi="宋体" w:hint="eastAsia"/>
        </w:rPr>
        <w:t>会议认为，</w:t>
      </w:r>
      <w:r w:rsidRPr="005D39CC">
        <w:rPr>
          <w:rFonts w:ascii="宋体" w:hAnsi="宋体"/>
        </w:rPr>
        <w:t>2016</w:t>
      </w:r>
      <w:r w:rsidRPr="005D39CC">
        <w:rPr>
          <w:rFonts w:ascii="宋体" w:hAnsi="宋体" w:hint="eastAsia"/>
        </w:rPr>
        <w:t>年我国实现了“十三五”良好开局。</w:t>
      </w:r>
      <w:r w:rsidRPr="005D39CC">
        <w:rPr>
          <w:rFonts w:ascii="宋体" w:hAnsi="宋体"/>
        </w:rPr>
        <w:t>2017</w:t>
      </w:r>
      <w:r w:rsidRPr="005D39CC">
        <w:rPr>
          <w:rFonts w:ascii="宋体" w:hAnsi="宋体" w:hint="eastAsia"/>
        </w:rPr>
        <w:t>年要召开党的十九大，也是实施“十三五”规划的重要一年和推进供给侧结构性改革的深化之年，做好经济工作意义重大。会议字里行间的表述，传递出</w:t>
      </w:r>
      <w:r w:rsidRPr="005D39CC">
        <w:rPr>
          <w:rFonts w:ascii="宋体" w:hAnsi="宋体"/>
        </w:rPr>
        <w:t>2017</w:t>
      </w:r>
      <w:r w:rsidRPr="005D39CC">
        <w:rPr>
          <w:rFonts w:ascii="宋体" w:hAnsi="宋体" w:hint="eastAsia"/>
        </w:rPr>
        <w:t>年我国经济发展六大重要信号。</w:t>
      </w:r>
    </w:p>
    <w:p w:rsidR="00CE5AE8" w:rsidRPr="005D39CC" w:rsidRDefault="00CE5AE8" w:rsidP="007C2D27">
      <w:pPr>
        <w:spacing w:line="440" w:lineRule="atLeast"/>
        <w:ind w:firstLineChars="200" w:firstLine="31680"/>
        <w:rPr>
          <w:rFonts w:ascii="宋体"/>
          <w:b/>
        </w:rPr>
      </w:pPr>
      <w:r w:rsidRPr="005D39CC">
        <w:rPr>
          <w:rFonts w:ascii="宋体" w:hAnsi="宋体" w:hint="eastAsia"/>
          <w:b/>
        </w:rPr>
        <w:t>信号一：明确稳中求进工作总基调是治国理政重要原则</w:t>
      </w:r>
    </w:p>
    <w:p w:rsidR="00CE5AE8" w:rsidRPr="005D39CC" w:rsidRDefault="00CE5AE8" w:rsidP="007C2D27">
      <w:pPr>
        <w:spacing w:line="440" w:lineRule="atLeast"/>
        <w:ind w:firstLineChars="200" w:firstLine="31680"/>
        <w:rPr>
          <w:rFonts w:ascii="宋体"/>
        </w:rPr>
      </w:pPr>
      <w:r w:rsidRPr="005D39CC">
        <w:rPr>
          <w:rFonts w:ascii="宋体" w:hAnsi="宋体" w:hint="eastAsia"/>
        </w:rPr>
        <w:t>会议强调，稳中求进工作总基调是我们治国理政的重要原则，对指导明年经济工作具有特别重要的意义。要在保持社会稳定的前提下，推进关键领域工作取得突破。</w:t>
      </w:r>
    </w:p>
    <w:p w:rsidR="00CE5AE8" w:rsidRPr="005D39CC" w:rsidRDefault="00CE5AE8" w:rsidP="007C2D27">
      <w:pPr>
        <w:spacing w:line="440" w:lineRule="atLeast"/>
        <w:ind w:firstLineChars="200" w:firstLine="31680"/>
        <w:rPr>
          <w:rFonts w:ascii="宋体"/>
        </w:rPr>
      </w:pPr>
      <w:r w:rsidRPr="005D39CC">
        <w:rPr>
          <w:rFonts w:ascii="宋体" w:hAnsi="宋体" w:hint="eastAsia"/>
        </w:rPr>
        <w:t>十八大以来，历年中央经济工作会议都将稳中求进作为工作总基调。</w:t>
      </w:r>
    </w:p>
    <w:p w:rsidR="00CE5AE8" w:rsidRPr="005D39CC" w:rsidRDefault="00CE5AE8" w:rsidP="007C2D27">
      <w:pPr>
        <w:spacing w:line="440" w:lineRule="atLeast"/>
        <w:ind w:firstLineChars="200" w:firstLine="31680"/>
        <w:rPr>
          <w:rFonts w:ascii="宋体"/>
        </w:rPr>
      </w:pPr>
      <w:r w:rsidRPr="005D39CC">
        <w:rPr>
          <w:rFonts w:ascii="宋体" w:hAnsi="宋体" w:hint="eastAsia"/>
        </w:rPr>
        <w:t>“将稳中求进工作总基调从经济领域提升到治国理政重要原则的高度，是在对经济政治社会生态各方面发展特点深刻认识的基础上，提出的覆盖全方位工作的基本原则。”国务院发展研究中心研究员张立群说。</w:t>
      </w:r>
    </w:p>
    <w:p w:rsidR="00CE5AE8" w:rsidRPr="005D39CC" w:rsidRDefault="00CE5AE8" w:rsidP="007C2D27">
      <w:pPr>
        <w:spacing w:line="440" w:lineRule="atLeast"/>
        <w:ind w:firstLineChars="200" w:firstLine="31680"/>
        <w:rPr>
          <w:rFonts w:ascii="宋体"/>
        </w:rPr>
      </w:pPr>
      <w:r w:rsidRPr="005D39CC">
        <w:rPr>
          <w:rFonts w:ascii="宋体" w:hAnsi="宋体" w:hint="eastAsia"/>
        </w:rPr>
        <w:t>面临更加复杂多变的国内外环境，国务院发展研究中心副主任王一鸣指出，稳中求进要为经济筑底创造条件。坚持稳中求进，核心是稳政策、稳预期。宏观政策要保持稳定性和连续性，用稳定的政策稳住市场预期，用重大改革举措落地增强发展信心。“实现经济筑底企稳，不能急于求成，要坚定信心，保持战略定力。”</w:t>
      </w:r>
    </w:p>
    <w:p w:rsidR="00CE5AE8" w:rsidRPr="005D39CC" w:rsidRDefault="00CE5AE8" w:rsidP="007C2D27">
      <w:pPr>
        <w:spacing w:line="440" w:lineRule="atLeast"/>
        <w:ind w:firstLineChars="200" w:firstLine="31680"/>
        <w:rPr>
          <w:rFonts w:ascii="宋体"/>
        </w:rPr>
      </w:pPr>
      <w:r w:rsidRPr="005D39CC">
        <w:rPr>
          <w:rFonts w:ascii="宋体" w:hAnsi="宋体" w:hint="eastAsia"/>
        </w:rPr>
        <w:t>会议要求，要继续做好各项民生工作，保持社会大局稳定。张立群说，稳中求进，一条底线就是民生要稳，不论改革还是发展，最终的落脚点都是民生。明年要继续下大力气落实精准就业、精准扶贫等保民生工作，做好社会政策托底。</w:t>
      </w:r>
    </w:p>
    <w:p w:rsidR="00CE5AE8" w:rsidRPr="005D39CC" w:rsidRDefault="00CE5AE8" w:rsidP="007C2D27">
      <w:pPr>
        <w:spacing w:line="440" w:lineRule="atLeast"/>
        <w:ind w:firstLineChars="200" w:firstLine="31680"/>
        <w:rPr>
          <w:rFonts w:ascii="宋体"/>
          <w:b/>
        </w:rPr>
      </w:pPr>
      <w:r w:rsidRPr="005D39CC">
        <w:rPr>
          <w:rFonts w:ascii="宋体" w:hAnsi="宋体" w:hint="eastAsia"/>
          <w:b/>
        </w:rPr>
        <w:t>信号二：供给侧结构性改革步入“深化之年”</w:t>
      </w:r>
    </w:p>
    <w:p w:rsidR="00CE5AE8" w:rsidRPr="005D39CC" w:rsidRDefault="00CE5AE8" w:rsidP="007C2D27">
      <w:pPr>
        <w:spacing w:line="440" w:lineRule="atLeast"/>
        <w:ind w:firstLineChars="200" w:firstLine="31680"/>
        <w:rPr>
          <w:rFonts w:ascii="宋体"/>
        </w:rPr>
      </w:pPr>
      <w:r w:rsidRPr="005D39CC">
        <w:rPr>
          <w:rFonts w:ascii="宋体" w:hAnsi="宋体" w:hint="eastAsia"/>
        </w:rPr>
        <w:t>供给侧结构性改革是当前我国经济工作的主线。会议明确，</w:t>
      </w:r>
      <w:r w:rsidRPr="005D39CC">
        <w:rPr>
          <w:rFonts w:ascii="宋体" w:hAnsi="宋体"/>
        </w:rPr>
        <w:t>2017</w:t>
      </w:r>
      <w:r w:rsidRPr="005D39CC">
        <w:rPr>
          <w:rFonts w:ascii="宋体" w:hAnsi="宋体" w:hint="eastAsia"/>
        </w:rPr>
        <w:t>年是推进供给侧结构性改革的深化之年。</w:t>
      </w:r>
    </w:p>
    <w:p w:rsidR="00CE5AE8" w:rsidRPr="005D39CC" w:rsidRDefault="00CE5AE8" w:rsidP="007C2D27">
      <w:pPr>
        <w:spacing w:line="440" w:lineRule="atLeast"/>
        <w:ind w:firstLineChars="200" w:firstLine="31680"/>
        <w:rPr>
          <w:rFonts w:ascii="宋体"/>
        </w:rPr>
      </w:pPr>
      <w:r w:rsidRPr="005D39CC">
        <w:rPr>
          <w:rFonts w:ascii="宋体" w:hAnsi="宋体"/>
        </w:rPr>
        <w:t>2016</w:t>
      </w:r>
      <w:r w:rsidRPr="005D39CC">
        <w:rPr>
          <w:rFonts w:ascii="宋体" w:hAnsi="宋体" w:hint="eastAsia"/>
        </w:rPr>
        <w:t>年，供给侧结构性改革打响攻坚战。“改革取得了初步成效，但绝非一日之功，正因其推进难度大、短期难见效，更需要久久为功的韧劲和战略定力。”中国社科院学部委员、国家金融与发展实验室理事长李扬说。</w:t>
      </w:r>
    </w:p>
    <w:p w:rsidR="00CE5AE8" w:rsidRPr="005D39CC" w:rsidRDefault="00CE5AE8" w:rsidP="007C2D27">
      <w:pPr>
        <w:spacing w:line="440" w:lineRule="atLeast"/>
        <w:ind w:firstLineChars="200" w:firstLine="31680"/>
        <w:rPr>
          <w:rFonts w:ascii="宋体"/>
        </w:rPr>
      </w:pPr>
      <w:r w:rsidRPr="005D39CC">
        <w:rPr>
          <w:rFonts w:ascii="宋体" w:hAnsi="宋体" w:hint="eastAsia"/>
        </w:rPr>
        <w:t>会议要求，明年要深入推进“三去一降一补”，推动五大任务有实质性进展。</w:t>
      </w:r>
    </w:p>
    <w:p w:rsidR="00CE5AE8" w:rsidRPr="005D39CC" w:rsidRDefault="00CE5AE8" w:rsidP="007C2D27">
      <w:pPr>
        <w:spacing w:line="440" w:lineRule="atLeast"/>
        <w:ind w:firstLineChars="200" w:firstLine="31680"/>
        <w:rPr>
          <w:rFonts w:ascii="宋体"/>
        </w:rPr>
      </w:pPr>
      <w:r w:rsidRPr="005D39CC">
        <w:rPr>
          <w:rFonts w:ascii="宋体" w:hAnsi="宋体" w:hint="eastAsia"/>
        </w:rPr>
        <w:t>“明年供给侧结构性改革工作的特点在于‘深化’二字，改革的本质是发展方式的根本转变，这需要时间。”张立群说。</w:t>
      </w:r>
    </w:p>
    <w:p w:rsidR="00CE5AE8" w:rsidRPr="005D39CC" w:rsidRDefault="00CE5AE8" w:rsidP="007C2D27">
      <w:pPr>
        <w:spacing w:line="440" w:lineRule="atLeast"/>
        <w:ind w:firstLineChars="200" w:firstLine="31680"/>
        <w:rPr>
          <w:rFonts w:ascii="宋体"/>
        </w:rPr>
      </w:pPr>
      <w:r w:rsidRPr="005D39CC">
        <w:rPr>
          <w:rFonts w:ascii="宋体" w:hAnsi="宋体" w:hint="eastAsia"/>
        </w:rPr>
        <w:t>推动五大任务取得实质性进展，必须突出重点，与相关领域改革有机结合，增强改革的系统性和协同性。王一鸣认为，去产能要与深化国有企业改革结合起来，去库存要以化解三四线城市房地产库存为重点，去杠杆要分阶段有序推进，降成本要着力降低制度性交易成本，补短板重在补“软件”短板。</w:t>
      </w:r>
    </w:p>
    <w:p w:rsidR="00CE5AE8" w:rsidRPr="005D39CC" w:rsidRDefault="00CE5AE8" w:rsidP="007C2D27">
      <w:pPr>
        <w:spacing w:line="440" w:lineRule="atLeast"/>
        <w:ind w:firstLineChars="200" w:firstLine="31680"/>
        <w:rPr>
          <w:rFonts w:ascii="宋体"/>
          <w:b/>
        </w:rPr>
      </w:pPr>
      <w:r w:rsidRPr="005D39CC">
        <w:rPr>
          <w:rFonts w:ascii="宋体" w:hAnsi="宋体" w:hint="eastAsia"/>
          <w:b/>
        </w:rPr>
        <w:t>信号三：加快推进一批基础性关键性改革</w:t>
      </w:r>
    </w:p>
    <w:p w:rsidR="00CE5AE8" w:rsidRPr="005D39CC" w:rsidRDefault="00CE5AE8" w:rsidP="007C2D27">
      <w:pPr>
        <w:spacing w:line="440" w:lineRule="atLeast"/>
        <w:ind w:firstLineChars="200" w:firstLine="31680"/>
        <w:rPr>
          <w:rFonts w:ascii="宋体"/>
        </w:rPr>
      </w:pPr>
      <w:r w:rsidRPr="005D39CC">
        <w:rPr>
          <w:rFonts w:ascii="宋体" w:hAnsi="宋体" w:hint="eastAsia"/>
        </w:rPr>
        <w:t>破解发展难题需要全面深化改革助力。会议提出，明年要加快推进国企、财税、金融、社保等基础性关键性改革，更好发挥经济体制改革的牵引作用。</w:t>
      </w:r>
    </w:p>
    <w:p w:rsidR="00CE5AE8" w:rsidRDefault="00CE5AE8" w:rsidP="007C2D27">
      <w:pPr>
        <w:spacing w:line="440" w:lineRule="atLeast"/>
        <w:ind w:firstLineChars="200" w:firstLine="31680"/>
        <w:rPr>
          <w:rFonts w:ascii="宋体"/>
        </w:rPr>
      </w:pPr>
      <w:r w:rsidRPr="005D39CC">
        <w:rPr>
          <w:rFonts w:ascii="宋体" w:hAnsi="宋体" w:hint="eastAsia"/>
        </w:rPr>
        <w:t>“在深入推进供给侧结构性改革的同时，明年一些关键性的重大市场化改革绝不能放松。”中国经济体制改革研究会会长彭森说。</w:t>
      </w:r>
    </w:p>
    <w:p w:rsidR="00CE5AE8" w:rsidRPr="005D39CC" w:rsidRDefault="00CE5AE8" w:rsidP="007C2D27">
      <w:pPr>
        <w:spacing w:line="440" w:lineRule="atLeast"/>
        <w:ind w:firstLineChars="200" w:firstLine="31680"/>
        <w:rPr>
          <w:rFonts w:ascii="宋体"/>
        </w:rPr>
      </w:pPr>
      <w:r w:rsidRPr="005D39CC">
        <w:rPr>
          <w:rFonts w:ascii="宋体" w:hAnsi="宋体" w:hint="eastAsia"/>
        </w:rPr>
        <w:t>彭森认为，包括深化国有企业改革、正确处理中央和地方关系、深化土地制度改革、完善社会保障制度等在内，一系列重点领域改革必须取得突破可持续性进展，从而增加有效的制度供给。</w:t>
      </w:r>
    </w:p>
    <w:p w:rsidR="00CE5AE8" w:rsidRPr="005D39CC" w:rsidRDefault="00CE5AE8" w:rsidP="007C2D27">
      <w:pPr>
        <w:spacing w:line="440" w:lineRule="atLeast"/>
        <w:ind w:firstLineChars="200" w:firstLine="31680"/>
        <w:rPr>
          <w:rFonts w:ascii="宋体"/>
        </w:rPr>
      </w:pPr>
      <w:r w:rsidRPr="005D39CC">
        <w:rPr>
          <w:rFonts w:ascii="宋体" w:hAnsi="宋体" w:hint="eastAsia"/>
        </w:rPr>
        <w:t>“经济运行更加健康、平稳、可持续，关键要有体制机制保障，需要一些重点和关键领域改革坚定不移推进下去。”张立群说，全面深化改革已到深水区，涉及很多重大利益的调整。把握好稳和进的关系，对于顺利推进各方面改革至关重要。</w:t>
      </w:r>
    </w:p>
    <w:p w:rsidR="00CE5AE8" w:rsidRPr="005D39CC" w:rsidRDefault="00CE5AE8" w:rsidP="007C2D27">
      <w:pPr>
        <w:spacing w:line="440" w:lineRule="atLeast"/>
        <w:ind w:firstLineChars="200" w:firstLine="31680"/>
        <w:rPr>
          <w:rFonts w:ascii="宋体"/>
          <w:b/>
        </w:rPr>
      </w:pPr>
      <w:r w:rsidRPr="005D39CC">
        <w:rPr>
          <w:rFonts w:ascii="宋体" w:hAnsi="宋体" w:hint="eastAsia"/>
          <w:b/>
        </w:rPr>
        <w:t>信号四：大力振兴实体经济</w:t>
      </w:r>
    </w:p>
    <w:p w:rsidR="00CE5AE8" w:rsidRPr="005D39CC" w:rsidRDefault="00CE5AE8" w:rsidP="007C2D27">
      <w:pPr>
        <w:spacing w:line="440" w:lineRule="atLeast"/>
        <w:ind w:firstLineChars="200" w:firstLine="31680"/>
        <w:rPr>
          <w:rFonts w:ascii="宋体"/>
        </w:rPr>
      </w:pPr>
      <w:r w:rsidRPr="005D39CC">
        <w:rPr>
          <w:rFonts w:ascii="宋体" w:hAnsi="宋体" w:hint="eastAsia"/>
        </w:rPr>
        <w:t>会议提出，大力振兴实体经济，培育壮大新动能。专家指出，经济下行压力之下，资本“脱实向虚”令实体经济发展面临更多挑战，会议释放提振产业发展的重要信号。</w:t>
      </w:r>
    </w:p>
    <w:p w:rsidR="00CE5AE8" w:rsidRPr="005D39CC" w:rsidRDefault="00CE5AE8" w:rsidP="007C2D27">
      <w:pPr>
        <w:spacing w:line="440" w:lineRule="atLeast"/>
        <w:ind w:firstLineChars="200" w:firstLine="31680"/>
        <w:rPr>
          <w:rFonts w:ascii="宋体"/>
        </w:rPr>
      </w:pPr>
      <w:r w:rsidRPr="005D39CC">
        <w:rPr>
          <w:rFonts w:ascii="宋体" w:hAnsi="宋体" w:hint="eastAsia"/>
        </w:rPr>
        <w:t>北京大学国家发展研究院院长姚洋说，中国经济正在向形态更高级、分工更复杂、结构更合理的阶段演化，做好实体经济是我国经济转型的重要举措。</w:t>
      </w:r>
    </w:p>
    <w:p w:rsidR="00CE5AE8" w:rsidRPr="005D39CC" w:rsidRDefault="00CE5AE8" w:rsidP="007C2D27">
      <w:pPr>
        <w:spacing w:line="440" w:lineRule="atLeast"/>
        <w:ind w:firstLineChars="200" w:firstLine="31680"/>
        <w:rPr>
          <w:rFonts w:ascii="宋体"/>
        </w:rPr>
      </w:pPr>
      <w:r w:rsidRPr="005D39CC">
        <w:rPr>
          <w:rFonts w:ascii="宋体" w:hAnsi="宋体" w:hint="eastAsia"/>
        </w:rPr>
        <w:t>“振兴实体经济主战场在制造业，关键在存量，核心是创新。”工信部规划司副司长李北光说，除了加快发展新兴产业，更重要的是用创新推动传统产业“老树发新芽”。</w:t>
      </w:r>
    </w:p>
    <w:p w:rsidR="00CE5AE8" w:rsidRPr="005D39CC" w:rsidRDefault="00CE5AE8" w:rsidP="007C2D27">
      <w:pPr>
        <w:spacing w:line="440" w:lineRule="atLeast"/>
        <w:ind w:firstLineChars="200" w:firstLine="31680"/>
        <w:rPr>
          <w:rFonts w:ascii="宋体"/>
        </w:rPr>
      </w:pPr>
      <w:r w:rsidRPr="005D39CC">
        <w:rPr>
          <w:rFonts w:ascii="宋体" w:hAnsi="宋体" w:hint="eastAsia"/>
        </w:rPr>
        <w:t>不可忽视的是，一些资金“脱实向虚”，扰乱实体经济信心。姚洋认为，破解这一问题，需要鼓励多种形式的金融创新，让老百姓有更多稳定的投资渠道，引导资金更好地为实体经济服务。</w:t>
      </w:r>
    </w:p>
    <w:p w:rsidR="00CE5AE8" w:rsidRPr="005D39CC" w:rsidRDefault="00CE5AE8" w:rsidP="007C2D27">
      <w:pPr>
        <w:spacing w:line="440" w:lineRule="atLeast"/>
        <w:ind w:firstLineChars="200" w:firstLine="31680"/>
        <w:rPr>
          <w:rFonts w:ascii="宋体"/>
        </w:rPr>
      </w:pPr>
      <w:r w:rsidRPr="005D39CC">
        <w:rPr>
          <w:rFonts w:ascii="宋体" w:hAnsi="宋体" w:hint="eastAsia"/>
        </w:rPr>
        <w:t>专家建议，加快推进中国制造</w:t>
      </w:r>
      <w:r w:rsidRPr="005D39CC">
        <w:rPr>
          <w:rFonts w:ascii="宋体" w:hAnsi="宋体"/>
        </w:rPr>
        <w:t>2025</w:t>
      </w:r>
      <w:r w:rsidRPr="005D39CC">
        <w:rPr>
          <w:rFonts w:ascii="宋体" w:hAnsi="宋体" w:hint="eastAsia"/>
        </w:rPr>
        <w:t>，还需要诸多综合改革措施配套，包括财政资金的支持和引导。</w:t>
      </w:r>
    </w:p>
    <w:p w:rsidR="00CE5AE8" w:rsidRPr="005D39CC" w:rsidRDefault="00CE5AE8" w:rsidP="007C2D27">
      <w:pPr>
        <w:spacing w:line="440" w:lineRule="atLeast"/>
        <w:ind w:firstLineChars="200" w:firstLine="31680"/>
        <w:rPr>
          <w:rFonts w:ascii="宋体"/>
          <w:b/>
        </w:rPr>
      </w:pPr>
      <w:r w:rsidRPr="005D39CC">
        <w:rPr>
          <w:rFonts w:ascii="宋体" w:hAnsi="宋体" w:hint="eastAsia"/>
          <w:b/>
        </w:rPr>
        <w:t>信号五：加快研究建立房地产平稳健康发展长效机制</w:t>
      </w:r>
    </w:p>
    <w:p w:rsidR="00CE5AE8" w:rsidRPr="005D39CC" w:rsidRDefault="00CE5AE8" w:rsidP="007C2D27">
      <w:pPr>
        <w:spacing w:line="440" w:lineRule="atLeast"/>
        <w:ind w:firstLineChars="200" w:firstLine="31680"/>
        <w:rPr>
          <w:rFonts w:ascii="宋体"/>
        </w:rPr>
      </w:pPr>
      <w:r w:rsidRPr="005D39CC">
        <w:rPr>
          <w:rFonts w:ascii="宋体" w:hAnsi="宋体"/>
        </w:rPr>
        <w:t>2017</w:t>
      </w:r>
      <w:r w:rsidRPr="005D39CC">
        <w:rPr>
          <w:rFonts w:ascii="宋体" w:hAnsi="宋体" w:hint="eastAsia"/>
        </w:rPr>
        <w:t>年房地产市场动向备受关注。会议提出，明年要加快研究建立符合国情、适应市场规律的房地产平稳健康发展长效机制。</w:t>
      </w:r>
    </w:p>
    <w:p w:rsidR="00CE5AE8" w:rsidRPr="005D39CC" w:rsidRDefault="00CE5AE8" w:rsidP="007C2D27">
      <w:pPr>
        <w:spacing w:line="440" w:lineRule="atLeast"/>
        <w:ind w:firstLineChars="200" w:firstLine="31680"/>
        <w:rPr>
          <w:rFonts w:ascii="宋体"/>
        </w:rPr>
      </w:pPr>
      <w:r w:rsidRPr="005D39CC">
        <w:rPr>
          <w:rFonts w:ascii="宋体" w:hAnsi="宋体" w:hint="eastAsia"/>
        </w:rPr>
        <w:t>“长效机制意味着房地产市场发展不能只靠一时的应急政策，关键要解决内火，完善制度建设。”中国房地产估价师和房地产经纪人学会副会长柴强说，建立房地产平稳健康发展的长效机制，关键要处理好住房消费和投资、房地产和经济增长、存量房和增量房之间的关系。</w:t>
      </w:r>
    </w:p>
    <w:p w:rsidR="00CE5AE8" w:rsidRPr="005D39CC" w:rsidRDefault="00CE5AE8" w:rsidP="007C2D27">
      <w:pPr>
        <w:spacing w:line="440" w:lineRule="atLeast"/>
        <w:ind w:firstLineChars="200" w:firstLine="31680"/>
        <w:rPr>
          <w:rFonts w:ascii="宋体"/>
        </w:rPr>
      </w:pPr>
      <w:r w:rsidRPr="005D39CC">
        <w:rPr>
          <w:rFonts w:ascii="宋体" w:hAnsi="宋体" w:hint="eastAsia"/>
        </w:rPr>
        <w:t>清华大学房地产研究所所长刘洪玉认为，房地产市场稳定发展，关键要稳定市场预期，减少市场参与者的非理性行为。从此次会议看，下一步应加快住房制度、土地供应制度、住房金融体系、房地产税收制度、房地产市场规制、新型城镇化等一系列制度建设，以长效机制引导市场稳预期。</w:t>
      </w:r>
    </w:p>
    <w:p w:rsidR="00CE5AE8" w:rsidRPr="005D39CC" w:rsidRDefault="00CE5AE8" w:rsidP="007C2D27">
      <w:pPr>
        <w:spacing w:line="440" w:lineRule="atLeast"/>
        <w:ind w:firstLineChars="200" w:firstLine="31680"/>
        <w:rPr>
          <w:rFonts w:ascii="宋体"/>
          <w:b/>
        </w:rPr>
      </w:pPr>
      <w:r w:rsidRPr="005D39CC">
        <w:rPr>
          <w:rFonts w:ascii="宋体" w:hAnsi="宋体" w:hint="eastAsia"/>
          <w:b/>
        </w:rPr>
        <w:t>信号六：多举措释放扩大开放积极信号</w:t>
      </w:r>
    </w:p>
    <w:p w:rsidR="00CE5AE8" w:rsidRPr="005D39CC" w:rsidRDefault="00CE5AE8" w:rsidP="007C2D27">
      <w:pPr>
        <w:spacing w:line="440" w:lineRule="atLeast"/>
        <w:ind w:firstLineChars="200" w:firstLine="31680"/>
        <w:rPr>
          <w:rFonts w:ascii="宋体"/>
        </w:rPr>
      </w:pPr>
      <w:r w:rsidRPr="005D39CC">
        <w:rPr>
          <w:rFonts w:ascii="宋体" w:hAnsi="宋体" w:hint="eastAsia"/>
        </w:rPr>
        <w:t>走向世界舞台中央的中国如何加大开放力度？会议提出，明年要扎实推进“一带一路”建设，完善法治建设，改善投资环境，释放消费潜力，扩大开放领域，积极吸引外资。</w:t>
      </w:r>
    </w:p>
    <w:p w:rsidR="00CE5AE8" w:rsidRPr="005D39CC" w:rsidRDefault="00CE5AE8" w:rsidP="007C2D27">
      <w:pPr>
        <w:spacing w:line="440" w:lineRule="atLeast"/>
        <w:ind w:firstLineChars="200" w:firstLine="31680"/>
        <w:rPr>
          <w:rFonts w:ascii="宋体"/>
        </w:rPr>
      </w:pPr>
      <w:r w:rsidRPr="005D39CC">
        <w:rPr>
          <w:rFonts w:ascii="宋体" w:hAnsi="宋体" w:hint="eastAsia"/>
        </w:rPr>
        <w:t>“这意味着明年中国将以更快步伐更深融入世界。”张立群说，当前世界经济复苏乏力，中国扎实推进“一带一路”建设，不仅有助于夯实自己的增长基础，也在共商共建共享中为促进世界经济恢复良好发展态势做贡献。</w:t>
      </w:r>
    </w:p>
    <w:p w:rsidR="00CE5AE8" w:rsidRPr="005D39CC" w:rsidRDefault="00CE5AE8" w:rsidP="007C2D27">
      <w:pPr>
        <w:spacing w:line="440" w:lineRule="atLeast"/>
        <w:ind w:firstLineChars="200" w:firstLine="31680"/>
        <w:rPr>
          <w:rFonts w:ascii="宋体"/>
        </w:rPr>
      </w:pPr>
      <w:r w:rsidRPr="005D39CC">
        <w:rPr>
          <w:rFonts w:ascii="宋体" w:hAnsi="宋体" w:hint="eastAsia"/>
        </w:rPr>
        <w:t>“会议把积极吸引外资作为重要工作来抓，传递出进一步提高对外开放水平的积极信号。”商务部研究院国际市场研究所副所长白明说，一系列举措通过对外开放提高资源优化配置能力，为中国经济发展提供新的动力，与国外投资者实现互利共赢。</w:t>
      </w:r>
    </w:p>
    <w:p w:rsidR="00CE5AE8" w:rsidRPr="005D39CC" w:rsidRDefault="00CE5AE8" w:rsidP="007C2D27">
      <w:pPr>
        <w:spacing w:line="440" w:lineRule="atLeast"/>
        <w:ind w:firstLineChars="200" w:firstLine="31680"/>
        <w:rPr>
          <w:rFonts w:ascii="宋体"/>
        </w:rPr>
      </w:pPr>
      <w:r w:rsidRPr="005D39CC">
        <w:rPr>
          <w:rFonts w:ascii="宋体" w:hAnsi="宋体" w:hint="eastAsia"/>
        </w:rPr>
        <w:t>“当前我国吸引外资已超越了过去靠税收、土地等优惠政策的阶段，而转向更多依靠优良的投资环境和完善的法治建设。”中国贸促会研究院国际投资研究部主任刘英奎说。</w:t>
      </w:r>
    </w:p>
    <w:p w:rsidR="00CE5AE8" w:rsidRDefault="00CE5AE8" w:rsidP="007C2D27">
      <w:pPr>
        <w:spacing w:line="440" w:lineRule="atLeast"/>
        <w:ind w:firstLineChars="200" w:firstLine="31680"/>
        <w:rPr>
          <w:rFonts w:ascii="宋体"/>
        </w:rPr>
      </w:pPr>
      <w:r w:rsidRPr="005D39CC">
        <w:rPr>
          <w:rFonts w:ascii="宋体" w:hAnsi="宋体" w:hint="eastAsia"/>
        </w:rPr>
        <w:t>刘英奎认为，虽然我国对外投资规模已超过吸收外资规模，但在一些高新技术领域，发达国家仍然具有技术管理优势，我国仍需要通过积极吸引外资汲取发达国家先进经验，引导外资更多投向高新技术制造业、高附加值服务业，助力中国经济转型升级。</w:t>
      </w:r>
    </w:p>
    <w:p w:rsidR="00CE5AE8" w:rsidRPr="005D39CC" w:rsidRDefault="00CE5AE8" w:rsidP="007C2D27">
      <w:pPr>
        <w:spacing w:line="440" w:lineRule="atLeast"/>
        <w:ind w:firstLineChars="2700" w:firstLine="31680"/>
      </w:pPr>
      <w:r>
        <w:rPr>
          <w:rFonts w:ascii="宋体" w:hAnsi="宋体" w:hint="eastAsia"/>
        </w:rPr>
        <w:t>（来源：新华社）</w:t>
      </w:r>
    </w:p>
    <w:p w:rsidR="00CE5AE8" w:rsidRPr="005D39CC" w:rsidRDefault="00CE5AE8" w:rsidP="003C3303"/>
    <w:p w:rsidR="00CE5AE8" w:rsidRDefault="00CE5AE8" w:rsidP="00280620">
      <w:pPr>
        <w:spacing w:line="700" w:lineRule="exact"/>
        <w:jc w:val="center"/>
        <w:rPr>
          <w:rFonts w:ascii="黑体" w:eastAsia="黑体" w:hAnsi="黑体"/>
          <w:sz w:val="36"/>
          <w:szCs w:val="36"/>
        </w:rPr>
      </w:pPr>
      <w:r w:rsidRPr="00CD1234">
        <w:rPr>
          <w:rFonts w:ascii="黑体" w:eastAsia="黑体" w:hAnsi="黑体" w:hint="eastAsia"/>
          <w:sz w:val="36"/>
          <w:szCs w:val="36"/>
        </w:rPr>
        <w:t>国务院关于印发</w:t>
      </w:r>
    </w:p>
    <w:p w:rsidR="00CE5AE8" w:rsidRPr="00CD1234" w:rsidRDefault="00CE5AE8" w:rsidP="00280620">
      <w:pPr>
        <w:spacing w:line="700" w:lineRule="exact"/>
        <w:jc w:val="center"/>
        <w:rPr>
          <w:rFonts w:ascii="黑体" w:eastAsia="黑体" w:hAnsi="黑体"/>
          <w:sz w:val="36"/>
          <w:szCs w:val="36"/>
        </w:rPr>
      </w:pPr>
      <w:r w:rsidRPr="00CD1234">
        <w:rPr>
          <w:rFonts w:ascii="黑体" w:eastAsia="黑体" w:hAnsi="黑体" w:hint="eastAsia"/>
          <w:sz w:val="36"/>
          <w:szCs w:val="36"/>
        </w:rPr>
        <w:t>“十三五”生态环境保护规划的通知</w:t>
      </w:r>
    </w:p>
    <w:p w:rsidR="00CE5AE8" w:rsidRPr="00CD1234" w:rsidRDefault="00CE5AE8" w:rsidP="003C3303">
      <w:pPr>
        <w:jc w:val="center"/>
        <w:rPr>
          <w:rFonts w:ascii="黑体" w:eastAsia="黑体" w:hAnsi="黑体"/>
          <w:sz w:val="28"/>
          <w:szCs w:val="28"/>
        </w:rPr>
      </w:pPr>
      <w:r w:rsidRPr="00CD1234">
        <w:rPr>
          <w:rFonts w:ascii="黑体" w:eastAsia="黑体" w:hAnsi="黑体" w:hint="eastAsia"/>
          <w:sz w:val="28"/>
          <w:szCs w:val="28"/>
        </w:rPr>
        <w:t>国发〔</w:t>
      </w:r>
      <w:r w:rsidRPr="00CD1234">
        <w:rPr>
          <w:rFonts w:ascii="黑体" w:eastAsia="黑体" w:hAnsi="黑体"/>
          <w:sz w:val="28"/>
          <w:szCs w:val="28"/>
        </w:rPr>
        <w:t>2016</w:t>
      </w:r>
      <w:r w:rsidRPr="00CD1234">
        <w:rPr>
          <w:rFonts w:ascii="黑体" w:eastAsia="黑体" w:hAnsi="黑体" w:hint="eastAsia"/>
          <w:sz w:val="28"/>
          <w:szCs w:val="28"/>
        </w:rPr>
        <w:t>〕</w:t>
      </w:r>
      <w:r w:rsidRPr="00CD1234">
        <w:rPr>
          <w:rFonts w:ascii="黑体" w:eastAsia="黑体" w:hAnsi="黑体"/>
          <w:sz w:val="28"/>
          <w:szCs w:val="28"/>
        </w:rPr>
        <w:t>65</w:t>
      </w:r>
      <w:r w:rsidRPr="00CD1234">
        <w:rPr>
          <w:rFonts w:ascii="黑体" w:eastAsia="黑体" w:hAnsi="黑体" w:hint="eastAsia"/>
          <w:sz w:val="28"/>
          <w:szCs w:val="28"/>
        </w:rPr>
        <w:t>号</w:t>
      </w:r>
    </w:p>
    <w:p w:rsidR="00CE5AE8" w:rsidRPr="00CD1234" w:rsidRDefault="00CE5AE8" w:rsidP="007478CB">
      <w:pPr>
        <w:spacing w:beforeLines="50" w:line="440" w:lineRule="atLeast"/>
        <w:rPr>
          <w:rFonts w:ascii="宋体"/>
        </w:rPr>
      </w:pPr>
      <w:r w:rsidRPr="00CD1234">
        <w:rPr>
          <w:rFonts w:ascii="宋体" w:hAnsi="宋体" w:hint="eastAsia"/>
        </w:rPr>
        <w:t>各省、自治区、直辖市人民政府，国务院各部委、各直属机构：</w:t>
      </w:r>
    </w:p>
    <w:p w:rsidR="00CE5AE8" w:rsidRPr="00CD1234" w:rsidRDefault="00CE5AE8" w:rsidP="007C2D27">
      <w:pPr>
        <w:spacing w:line="440" w:lineRule="atLeast"/>
        <w:ind w:firstLineChars="200" w:firstLine="31680"/>
        <w:rPr>
          <w:rFonts w:ascii="宋体"/>
        </w:rPr>
      </w:pPr>
      <w:r w:rsidRPr="00CD1234">
        <w:rPr>
          <w:rFonts w:ascii="宋体" w:hAnsi="宋体" w:hint="eastAsia"/>
        </w:rPr>
        <w:t>现将《“十三五”生态环境保护规划》印发给你们，请认真贯彻实施。</w:t>
      </w:r>
    </w:p>
    <w:p w:rsidR="00CE5AE8" w:rsidRPr="00CD1234" w:rsidRDefault="00CE5AE8" w:rsidP="007C2D27">
      <w:pPr>
        <w:spacing w:line="440" w:lineRule="atLeast"/>
        <w:ind w:firstLineChars="200" w:firstLine="31680"/>
        <w:rPr>
          <w:rFonts w:ascii="宋体"/>
        </w:rPr>
      </w:pPr>
      <w:r>
        <w:rPr>
          <w:rFonts w:ascii="宋体" w:hAnsi="宋体" w:hint="eastAsia"/>
        </w:rPr>
        <w:t xml:space="preserve">　　　　　　　　　　　　　　　　　　　　　　　　　</w:t>
      </w:r>
      <w:r>
        <w:rPr>
          <w:rFonts w:ascii="宋体" w:hAnsi="宋体"/>
        </w:rPr>
        <w:t xml:space="preserve"> </w:t>
      </w:r>
      <w:r>
        <w:rPr>
          <w:rFonts w:ascii="宋体" w:hAnsi="宋体" w:hint="eastAsia"/>
        </w:rPr>
        <w:t xml:space="preserve">　</w:t>
      </w:r>
      <w:r w:rsidRPr="00CD1234">
        <w:rPr>
          <w:rFonts w:ascii="宋体" w:hAnsi="宋体" w:hint="eastAsia"/>
        </w:rPr>
        <w:t>国务院</w:t>
      </w:r>
    </w:p>
    <w:p w:rsidR="00CE5AE8" w:rsidRPr="00CD1234" w:rsidRDefault="00CE5AE8" w:rsidP="007C2D27">
      <w:pPr>
        <w:spacing w:line="440" w:lineRule="atLeast"/>
        <w:ind w:firstLineChars="200" w:firstLine="31680"/>
        <w:rPr>
          <w:rFonts w:ascii="宋体"/>
        </w:rPr>
      </w:pPr>
      <w:r>
        <w:rPr>
          <w:rFonts w:ascii="宋体" w:hAnsi="宋体" w:hint="eastAsia"/>
        </w:rPr>
        <w:t xml:space="preserve">　　　　　　　　　　　　　　　　　　　　　　</w:t>
      </w:r>
      <w:r>
        <w:rPr>
          <w:rFonts w:ascii="宋体" w:hAnsi="宋体"/>
        </w:rPr>
        <w:t xml:space="preserve">  </w:t>
      </w:r>
      <w:r w:rsidRPr="00CD1234">
        <w:rPr>
          <w:rFonts w:ascii="宋体" w:hAnsi="宋体" w:hint="eastAsia"/>
        </w:rPr>
        <w:t xml:space="preserve">　</w:t>
      </w:r>
      <w:r w:rsidRPr="00CD1234">
        <w:rPr>
          <w:rFonts w:ascii="宋体" w:hAnsi="宋体"/>
        </w:rPr>
        <w:t>2016</w:t>
      </w:r>
      <w:r w:rsidRPr="00CD1234">
        <w:rPr>
          <w:rFonts w:ascii="宋体" w:hAnsi="宋体" w:hint="eastAsia"/>
        </w:rPr>
        <w:t>年</w:t>
      </w:r>
      <w:r w:rsidRPr="00CD1234">
        <w:rPr>
          <w:rFonts w:ascii="宋体" w:hAnsi="宋体"/>
        </w:rPr>
        <w:t>11</w:t>
      </w:r>
      <w:r w:rsidRPr="00CD1234">
        <w:rPr>
          <w:rFonts w:ascii="宋体" w:hAnsi="宋体" w:hint="eastAsia"/>
        </w:rPr>
        <w:t>月</w:t>
      </w:r>
      <w:r w:rsidRPr="00CD1234">
        <w:rPr>
          <w:rFonts w:ascii="宋体" w:hAnsi="宋体"/>
        </w:rPr>
        <w:t>24</w:t>
      </w:r>
      <w:r w:rsidRPr="00CD1234">
        <w:rPr>
          <w:rFonts w:ascii="宋体" w:hAnsi="宋体" w:hint="eastAsia"/>
        </w:rPr>
        <w:t>日</w:t>
      </w:r>
    </w:p>
    <w:p w:rsidR="00CE5AE8" w:rsidRDefault="00CE5AE8" w:rsidP="007C2D27">
      <w:pPr>
        <w:spacing w:line="440" w:lineRule="atLeast"/>
        <w:ind w:firstLineChars="200" w:firstLine="31680"/>
        <w:rPr>
          <w:rFonts w:ascii="宋体"/>
        </w:rPr>
      </w:pPr>
      <w:r w:rsidRPr="00CD1234">
        <w:rPr>
          <w:rFonts w:ascii="宋体" w:hAnsi="宋体" w:hint="eastAsia"/>
        </w:rPr>
        <w:t>（此件有删改）</w:t>
      </w:r>
    </w:p>
    <w:p w:rsidR="00CE5AE8" w:rsidRPr="00CD1234" w:rsidRDefault="00CE5AE8" w:rsidP="007478CB">
      <w:pPr>
        <w:spacing w:afterLines="150" w:line="440" w:lineRule="atLeast"/>
        <w:rPr>
          <w:rFonts w:ascii="宋体"/>
        </w:rPr>
      </w:pPr>
      <w:r>
        <w:rPr>
          <w:rFonts w:ascii="宋体" w:hAnsi="宋体" w:hint="eastAsia"/>
        </w:rPr>
        <w:t>查询网址：</w:t>
      </w:r>
      <w:r w:rsidRPr="003646AA">
        <w:rPr>
          <w:rFonts w:ascii="宋体" w:hAnsi="宋体"/>
        </w:rPr>
        <w:t>http://www.gov.cn/zhengce/content/2016-12/05/content_5143290.htm</w:t>
      </w:r>
    </w:p>
    <w:p w:rsidR="00CE5AE8" w:rsidRPr="00CD1234" w:rsidRDefault="00CE5AE8" w:rsidP="007C2D27">
      <w:pPr>
        <w:spacing w:line="440" w:lineRule="atLeast"/>
        <w:ind w:firstLineChars="200" w:firstLine="31680"/>
        <w:rPr>
          <w:rFonts w:ascii="宋体"/>
        </w:rPr>
      </w:pPr>
    </w:p>
    <w:p w:rsidR="00CE5AE8" w:rsidRDefault="00CE5AE8" w:rsidP="00280620">
      <w:pPr>
        <w:spacing w:line="700" w:lineRule="exact"/>
        <w:jc w:val="center"/>
      </w:pPr>
      <w:r w:rsidRPr="004838FE">
        <w:rPr>
          <w:rFonts w:ascii="黑体" w:eastAsia="黑体" w:hAnsi="黑体" w:hint="eastAsia"/>
          <w:sz w:val="36"/>
          <w:szCs w:val="36"/>
        </w:rPr>
        <w:t>关于公布现行有效的国家环保部门规章目录的公告</w:t>
      </w:r>
      <w:r w:rsidRPr="004838FE">
        <w:br/>
      </w:r>
      <w:r w:rsidRPr="00EC5E59">
        <w:rPr>
          <w:rFonts w:ascii="黑体" w:eastAsia="黑体" w:hAnsi="黑体"/>
          <w:sz w:val="28"/>
          <w:szCs w:val="28"/>
        </w:rPr>
        <w:t>2016</w:t>
      </w:r>
      <w:r w:rsidRPr="00EC5E59">
        <w:rPr>
          <w:rFonts w:ascii="黑体" w:eastAsia="黑体" w:hAnsi="黑体" w:hint="eastAsia"/>
          <w:sz w:val="28"/>
          <w:szCs w:val="28"/>
        </w:rPr>
        <w:t>年</w:t>
      </w:r>
      <w:r w:rsidRPr="00EC5E59">
        <w:rPr>
          <w:rFonts w:ascii="黑体" w:eastAsia="黑体" w:hAnsi="黑体"/>
          <w:sz w:val="28"/>
          <w:szCs w:val="28"/>
        </w:rPr>
        <w:t xml:space="preserve"> </w:t>
      </w:r>
      <w:r w:rsidRPr="00EC5E59">
        <w:rPr>
          <w:rFonts w:ascii="黑体" w:eastAsia="黑体" w:hAnsi="黑体" w:hint="eastAsia"/>
          <w:sz w:val="28"/>
          <w:szCs w:val="28"/>
        </w:rPr>
        <w:t>第</w:t>
      </w:r>
      <w:r w:rsidRPr="00EC5E59">
        <w:rPr>
          <w:rFonts w:ascii="黑体" w:eastAsia="黑体" w:hAnsi="黑体"/>
          <w:sz w:val="28"/>
          <w:szCs w:val="28"/>
        </w:rPr>
        <w:t>68</w:t>
      </w:r>
      <w:r w:rsidRPr="00EC5E59">
        <w:rPr>
          <w:rFonts w:ascii="黑体" w:eastAsia="黑体" w:hAnsi="黑体" w:hint="eastAsia"/>
          <w:sz w:val="28"/>
          <w:szCs w:val="28"/>
        </w:rPr>
        <w:t>号</w:t>
      </w:r>
    </w:p>
    <w:p w:rsidR="00CE5AE8" w:rsidRDefault="00CE5AE8" w:rsidP="007C2D27">
      <w:pPr>
        <w:spacing w:beforeLines="50" w:line="440" w:lineRule="atLeast"/>
        <w:ind w:firstLineChars="200" w:firstLine="31680"/>
        <w:jc w:val="left"/>
      </w:pPr>
      <w:r w:rsidRPr="00EC5E59">
        <w:rPr>
          <w:rFonts w:ascii="宋体" w:hAnsi="宋体" w:hint="eastAsia"/>
        </w:rPr>
        <w:t>根据国务院办公厅《关于做好行政法规部门规章和文件清理工作有关事项的通知》（国办函〔</w:t>
      </w:r>
      <w:r w:rsidRPr="00EC5E59">
        <w:rPr>
          <w:rFonts w:ascii="宋体" w:hAnsi="宋体"/>
        </w:rPr>
        <w:t>2016</w:t>
      </w:r>
      <w:r w:rsidRPr="00EC5E59">
        <w:rPr>
          <w:rFonts w:ascii="宋体" w:hAnsi="宋体" w:hint="eastAsia"/>
        </w:rPr>
        <w:t>〕</w:t>
      </w:r>
      <w:r w:rsidRPr="00EC5E59">
        <w:rPr>
          <w:rFonts w:ascii="宋体" w:hAnsi="宋体"/>
        </w:rPr>
        <w:t>12</w:t>
      </w:r>
      <w:r w:rsidRPr="00EC5E59">
        <w:rPr>
          <w:rFonts w:ascii="宋体" w:hAnsi="宋体" w:hint="eastAsia"/>
        </w:rPr>
        <w:t>号）要求，我部对</w:t>
      </w:r>
      <w:r w:rsidRPr="00EC5E59">
        <w:rPr>
          <w:rFonts w:ascii="宋体" w:hAnsi="宋体"/>
        </w:rPr>
        <w:t>2008</w:t>
      </w:r>
      <w:r w:rsidRPr="00EC5E59">
        <w:rPr>
          <w:rFonts w:ascii="宋体" w:hAnsi="宋体" w:hint="eastAsia"/>
        </w:rPr>
        <w:t>年</w:t>
      </w:r>
      <w:r w:rsidRPr="00EC5E59">
        <w:rPr>
          <w:rFonts w:ascii="宋体" w:hAnsi="宋体"/>
        </w:rPr>
        <w:t>3</w:t>
      </w:r>
      <w:r w:rsidRPr="00EC5E59">
        <w:rPr>
          <w:rFonts w:ascii="宋体" w:hAnsi="宋体" w:hint="eastAsia"/>
        </w:rPr>
        <w:t>月环境保护部成立以来以及原国家环境保护总局、原国家环境保护局、原城乡建设环境保护部先后发布的部门规章进行了清理。现将现行有效的国家环保部门规章目录予以公布。</w:t>
      </w:r>
    </w:p>
    <w:p w:rsidR="00CE5AE8" w:rsidRDefault="00CE5AE8" w:rsidP="007C2D27">
      <w:pPr>
        <w:spacing w:line="440" w:lineRule="atLeast"/>
        <w:ind w:firstLineChars="200" w:firstLine="31680"/>
        <w:jc w:val="left"/>
      </w:pPr>
      <w:r w:rsidRPr="00EC5E59">
        <w:rPr>
          <w:rFonts w:ascii="宋体" w:hAnsi="宋体" w:hint="eastAsia"/>
        </w:rPr>
        <w:t>特此公告。</w:t>
      </w:r>
    </w:p>
    <w:p w:rsidR="00CE5AE8" w:rsidRDefault="00CE5AE8" w:rsidP="007C2D27">
      <w:pPr>
        <w:spacing w:line="440" w:lineRule="atLeast"/>
        <w:ind w:firstLineChars="200" w:firstLine="31680"/>
        <w:jc w:val="left"/>
      </w:pPr>
      <w:r w:rsidRPr="00EC5E59">
        <w:rPr>
          <w:rFonts w:ascii="宋体" w:hAnsi="宋体" w:hint="eastAsia"/>
        </w:rPr>
        <w:t>附件：</w:t>
      </w:r>
      <w:hyperlink r:id="rId8" w:history="1">
        <w:r w:rsidRPr="003C3303">
          <w:rPr>
            <w:rStyle w:val="Hyperlink"/>
            <w:rFonts w:ascii="宋体" w:hAnsi="宋体" w:hint="eastAsia"/>
            <w:color w:val="auto"/>
            <w:u w:val="none"/>
          </w:rPr>
          <w:t>现行有效的国家环保部门规章目录</w:t>
        </w:r>
      </w:hyperlink>
      <w:r w:rsidRPr="00EC5E59">
        <w:rPr>
          <w:rFonts w:ascii="宋体" w:hAnsi="宋体" w:hint="eastAsia"/>
        </w:rPr>
        <w:t>（略）</w:t>
      </w:r>
    </w:p>
    <w:p w:rsidR="00CE5AE8" w:rsidRDefault="00CE5AE8" w:rsidP="007C2D27">
      <w:pPr>
        <w:spacing w:line="440" w:lineRule="atLeast"/>
        <w:ind w:firstLineChars="200" w:firstLine="31680"/>
        <w:jc w:val="center"/>
      </w:pPr>
      <w:r>
        <w:rPr>
          <w:rFonts w:ascii="宋体" w:hAnsi="宋体"/>
        </w:rPr>
        <w:t xml:space="preserve">                                    </w:t>
      </w:r>
      <w:r w:rsidRPr="00EC5E59">
        <w:rPr>
          <w:rFonts w:ascii="宋体" w:hAnsi="宋体" w:hint="eastAsia"/>
        </w:rPr>
        <w:t>环境保护部</w:t>
      </w:r>
    </w:p>
    <w:p w:rsidR="00CE5AE8" w:rsidRPr="00EC5E59" w:rsidRDefault="00CE5AE8" w:rsidP="007C2D27">
      <w:pPr>
        <w:spacing w:line="440" w:lineRule="atLeast"/>
        <w:ind w:firstLineChars="200" w:firstLine="31680"/>
        <w:jc w:val="center"/>
      </w:pPr>
      <w:r>
        <w:rPr>
          <w:rFonts w:ascii="宋体" w:hAnsi="宋体"/>
        </w:rPr>
        <w:t xml:space="preserve">                                     </w:t>
      </w:r>
      <w:r w:rsidRPr="00EC5E59">
        <w:rPr>
          <w:rFonts w:ascii="宋体" w:hAnsi="宋体"/>
        </w:rPr>
        <w:t>2016</w:t>
      </w:r>
      <w:r w:rsidRPr="00EC5E59">
        <w:rPr>
          <w:rFonts w:ascii="宋体" w:hAnsi="宋体" w:hint="eastAsia"/>
        </w:rPr>
        <w:t>年</w:t>
      </w:r>
      <w:r w:rsidRPr="00EC5E59">
        <w:rPr>
          <w:rFonts w:ascii="宋体" w:hAnsi="宋体"/>
        </w:rPr>
        <w:t>11</w:t>
      </w:r>
      <w:r w:rsidRPr="00EC5E59">
        <w:rPr>
          <w:rFonts w:ascii="宋体" w:hAnsi="宋体" w:hint="eastAsia"/>
        </w:rPr>
        <w:t>月</w:t>
      </w:r>
      <w:r w:rsidRPr="00EC5E59">
        <w:rPr>
          <w:rFonts w:ascii="宋体" w:hAnsi="宋体"/>
        </w:rPr>
        <w:t>14</w:t>
      </w:r>
      <w:r w:rsidRPr="00EC5E59">
        <w:rPr>
          <w:rFonts w:ascii="宋体" w:hAnsi="宋体" w:hint="eastAsia"/>
        </w:rPr>
        <w:t>日</w:t>
      </w:r>
    </w:p>
    <w:p w:rsidR="00CE5AE8" w:rsidRPr="00EC5E59" w:rsidRDefault="00CE5AE8" w:rsidP="007478CB">
      <w:pPr>
        <w:spacing w:beforeLines="50" w:afterLines="50" w:line="440" w:lineRule="atLeast"/>
        <w:jc w:val="left"/>
        <w:rPr>
          <w:rFonts w:ascii="宋体" w:hAnsi="宋体"/>
        </w:rPr>
      </w:pPr>
      <w:r w:rsidRPr="00EC5E59">
        <w:rPr>
          <w:rFonts w:ascii="宋体" w:hAnsi="宋体" w:hint="eastAsia"/>
        </w:rPr>
        <w:t>查询网址：</w:t>
      </w:r>
      <w:r w:rsidRPr="00EC5E59">
        <w:rPr>
          <w:rFonts w:ascii="宋体" w:hAnsi="宋体"/>
        </w:rPr>
        <w:t>http://liganjie.mep.gov.cn/gkml/hbb/bgg/201611/t20161122_367974.htm</w:t>
      </w:r>
    </w:p>
    <w:p w:rsidR="00CE5AE8" w:rsidRPr="004838FE" w:rsidRDefault="00CE5AE8" w:rsidP="003C3303"/>
    <w:p w:rsidR="00CE5AE8" w:rsidRDefault="00CE5AE8"/>
    <w:p w:rsidR="00CE5AE8" w:rsidRPr="004A4777" w:rsidRDefault="00CE5AE8" w:rsidP="00861731">
      <w:pPr>
        <w:jc w:val="center"/>
        <w:rPr>
          <w:rFonts w:ascii="黑体" w:eastAsia="黑体" w:hAnsi="黑体"/>
          <w:sz w:val="36"/>
          <w:szCs w:val="36"/>
        </w:rPr>
      </w:pPr>
      <w:r w:rsidRPr="004A4777">
        <w:rPr>
          <w:rFonts w:ascii="黑体" w:eastAsia="黑体" w:hAnsi="黑体" w:hint="eastAsia"/>
          <w:sz w:val="36"/>
          <w:szCs w:val="36"/>
        </w:rPr>
        <w:t>《化妆品安全技术规范》</w:t>
      </w:r>
      <w:r w:rsidRPr="004A4777">
        <w:rPr>
          <w:rFonts w:ascii="黑体" w:eastAsia="黑体" w:hAnsi="黑体"/>
          <w:sz w:val="36"/>
          <w:szCs w:val="36"/>
        </w:rPr>
        <w:t>12</w:t>
      </w:r>
      <w:r w:rsidRPr="004A4777">
        <w:rPr>
          <w:rFonts w:ascii="黑体" w:eastAsia="黑体" w:hAnsi="黑体" w:hint="eastAsia"/>
          <w:sz w:val="36"/>
          <w:szCs w:val="36"/>
        </w:rPr>
        <w:t>月</w:t>
      </w:r>
      <w:r w:rsidRPr="004A4777">
        <w:rPr>
          <w:rFonts w:ascii="黑体" w:eastAsia="黑体" w:hAnsi="黑体"/>
          <w:sz w:val="36"/>
          <w:szCs w:val="36"/>
        </w:rPr>
        <w:t>1</w:t>
      </w:r>
      <w:r>
        <w:rPr>
          <w:rFonts w:ascii="黑体" w:eastAsia="黑体" w:hAnsi="黑体" w:hint="eastAsia"/>
          <w:sz w:val="36"/>
          <w:szCs w:val="36"/>
        </w:rPr>
        <w:t>日</w:t>
      </w:r>
      <w:r w:rsidRPr="004A4777">
        <w:rPr>
          <w:rFonts w:ascii="黑体" w:eastAsia="黑体" w:hAnsi="黑体" w:hint="eastAsia"/>
          <w:sz w:val="36"/>
          <w:szCs w:val="36"/>
        </w:rPr>
        <w:t>正式实施</w:t>
      </w:r>
    </w:p>
    <w:p w:rsidR="00CE5AE8" w:rsidRPr="004A4777" w:rsidRDefault="00CE5AE8" w:rsidP="007C2D27">
      <w:pPr>
        <w:spacing w:beforeLines="50" w:line="420" w:lineRule="atLeast"/>
        <w:ind w:firstLineChars="200" w:firstLine="31680"/>
        <w:rPr>
          <w:rFonts w:ascii="宋体"/>
        </w:rPr>
      </w:pPr>
      <w:r w:rsidRPr="004A4777">
        <w:rPr>
          <w:rFonts w:ascii="宋体" w:hAnsi="宋体" w:hint="eastAsia"/>
        </w:rPr>
        <w:t>从</w:t>
      </w:r>
      <w:r w:rsidRPr="004A4777">
        <w:rPr>
          <w:rFonts w:ascii="宋体" w:hAnsi="宋体"/>
        </w:rPr>
        <w:t>12</w:t>
      </w:r>
      <w:r w:rsidRPr="004A4777">
        <w:rPr>
          <w:rFonts w:ascii="宋体" w:hAnsi="宋体" w:hint="eastAsia"/>
        </w:rPr>
        <w:t>月</w:t>
      </w:r>
      <w:r w:rsidRPr="004A4777">
        <w:rPr>
          <w:rFonts w:ascii="宋体" w:hAnsi="宋体"/>
        </w:rPr>
        <w:t>1</w:t>
      </w:r>
      <w:r>
        <w:rPr>
          <w:rFonts w:ascii="宋体" w:hAnsi="宋体" w:hint="eastAsia"/>
        </w:rPr>
        <w:t>日</w:t>
      </w:r>
      <w:r w:rsidRPr="004A4777">
        <w:rPr>
          <w:rFonts w:ascii="宋体" w:hAnsi="宋体" w:hint="eastAsia"/>
        </w:rPr>
        <w:t>，《化妆品安全技术规范（</w:t>
      </w:r>
      <w:r w:rsidRPr="004A4777">
        <w:rPr>
          <w:rFonts w:ascii="宋体" w:hAnsi="宋体"/>
        </w:rPr>
        <w:t>2015</w:t>
      </w:r>
      <w:r w:rsidRPr="004A4777">
        <w:rPr>
          <w:rFonts w:ascii="宋体" w:hAnsi="宋体" w:hint="eastAsia"/>
        </w:rPr>
        <w:t>年版）》（以下简称</w:t>
      </w:r>
      <w:r w:rsidRPr="004A4777">
        <w:rPr>
          <w:rFonts w:ascii="宋体" w:hAnsi="宋体"/>
        </w:rPr>
        <w:t xml:space="preserve"> </w:t>
      </w:r>
      <w:r>
        <w:rPr>
          <w:rFonts w:ascii="宋体" w:hAnsi="宋体" w:hint="eastAsia"/>
        </w:rPr>
        <w:t>“规范”）</w:t>
      </w:r>
      <w:r w:rsidRPr="004A4777">
        <w:rPr>
          <w:rFonts w:ascii="宋体" w:hAnsi="宋体" w:hint="eastAsia"/>
        </w:rPr>
        <w:t>正式实施。新《规范》规定了化妆品的安全技术要求，包括通用要求、禁限用组分要求、准用组分要求以及检验评价方法等，适用于中华人民共和国境内生产和经营的化妆品（仅供境外销售的产品除外）。</w:t>
      </w:r>
    </w:p>
    <w:p w:rsidR="00CE5AE8" w:rsidRDefault="00CE5AE8" w:rsidP="007C2D27">
      <w:pPr>
        <w:spacing w:line="420" w:lineRule="atLeast"/>
        <w:ind w:firstLineChars="200" w:firstLine="31680"/>
        <w:rPr>
          <w:rFonts w:ascii="宋体"/>
        </w:rPr>
      </w:pPr>
      <w:r w:rsidRPr="004A4777">
        <w:rPr>
          <w:rFonts w:ascii="宋体" w:hAnsi="宋体" w:hint="eastAsia"/>
        </w:rPr>
        <w:t>《规范》是原卫生部印发的《化妆品卫生规范》（</w:t>
      </w:r>
      <w:r w:rsidRPr="004A4777">
        <w:rPr>
          <w:rFonts w:ascii="宋体" w:hAnsi="宋体"/>
        </w:rPr>
        <w:t>2007</w:t>
      </w:r>
      <w:r w:rsidRPr="004A4777">
        <w:rPr>
          <w:rFonts w:ascii="宋体" w:hAnsi="宋体" w:hint="eastAsia"/>
        </w:rPr>
        <w:t>年版）的修订版。在《化妆品卫生规范》的基础上，本版规范主要明确了名词术语的释义。细化了化妆品安全技术通用要求。对化妆品禁限用组分和准用组分表等进行修订。对化妆品检验及评价方法中理化检验方法进行了修订。为保证该《规范》的顺利实施，检验检疫部门提醒辖区相关生产企业和化妆品进口商重点关注以下几点要求。</w:t>
      </w:r>
    </w:p>
    <w:p w:rsidR="00CE5AE8" w:rsidRPr="004A4777" w:rsidRDefault="00CE5AE8" w:rsidP="007C2D27">
      <w:pPr>
        <w:spacing w:line="420" w:lineRule="atLeast"/>
        <w:ind w:firstLineChars="200" w:firstLine="31680"/>
        <w:rPr>
          <w:rFonts w:ascii="宋体"/>
        </w:rPr>
      </w:pPr>
      <w:r w:rsidRPr="004A4777">
        <w:rPr>
          <w:rFonts w:ascii="宋体" w:hAnsi="宋体" w:hint="eastAsia"/>
        </w:rPr>
        <w:t>首先，自</w:t>
      </w:r>
      <w:r w:rsidRPr="004A4777">
        <w:rPr>
          <w:rFonts w:ascii="宋体" w:hAnsi="宋体"/>
        </w:rPr>
        <w:t>2016</w:t>
      </w:r>
      <w:r w:rsidRPr="004A4777">
        <w:rPr>
          <w:rFonts w:ascii="宋体" w:hAnsi="宋体" w:hint="eastAsia"/>
        </w:rPr>
        <w:t>年</w:t>
      </w:r>
      <w:r w:rsidRPr="004A4777">
        <w:rPr>
          <w:rFonts w:ascii="宋体" w:hAnsi="宋体"/>
        </w:rPr>
        <w:t>12</w:t>
      </w:r>
      <w:r w:rsidRPr="004A4777">
        <w:rPr>
          <w:rFonts w:ascii="宋体" w:hAnsi="宋体" w:hint="eastAsia"/>
        </w:rPr>
        <w:t>月</w:t>
      </w:r>
      <w:r w:rsidRPr="004A4777">
        <w:rPr>
          <w:rFonts w:ascii="宋体" w:hAnsi="宋体"/>
        </w:rPr>
        <w:t>1</w:t>
      </w:r>
      <w:r w:rsidRPr="004A4777">
        <w:rPr>
          <w:rFonts w:ascii="宋体" w:hAnsi="宋体" w:hint="eastAsia"/>
        </w:rPr>
        <w:t>日起，禁止生产或进口不符合《规范》规定的化妆品，相关产品可销售至其保质期结束。其次，调整生产工艺，选择技术规范中的准用组分组织生产，并满足相关禁限用成分的管控要求；此前已经批准或备案的化妆品，产品的质量控制要求、产品技术要求等技术文件不符合《规范》规定的，化妆品生产企业应当于</w:t>
      </w:r>
      <w:r w:rsidRPr="004A4777">
        <w:rPr>
          <w:rFonts w:ascii="宋体" w:hAnsi="宋体"/>
        </w:rPr>
        <w:t>2016</w:t>
      </w:r>
      <w:r w:rsidRPr="004A4777">
        <w:rPr>
          <w:rFonts w:ascii="宋体" w:hAnsi="宋体" w:hint="eastAsia"/>
        </w:rPr>
        <w:t>年</w:t>
      </w:r>
      <w:r w:rsidRPr="004A4777">
        <w:rPr>
          <w:rFonts w:ascii="宋体" w:hAnsi="宋体"/>
        </w:rPr>
        <w:t>12</w:t>
      </w:r>
      <w:r w:rsidRPr="004A4777">
        <w:rPr>
          <w:rFonts w:ascii="宋体" w:hAnsi="宋体" w:hint="eastAsia"/>
        </w:rPr>
        <w:t>月</w:t>
      </w:r>
      <w:r w:rsidRPr="004A4777">
        <w:rPr>
          <w:rFonts w:ascii="宋体" w:hAnsi="宋体"/>
        </w:rPr>
        <w:t>1</w:t>
      </w:r>
      <w:r w:rsidRPr="004A4777">
        <w:rPr>
          <w:rFonts w:ascii="宋体" w:hAnsi="宋体" w:hint="eastAsia"/>
        </w:rPr>
        <w:t>日前完成相关技术文件的调整，使其设定的各项质量控制指标不低于《规范》要求；此前已获得批准或备案的化妆品，仅标签上必须标印的使用条件和注意事项等不符合《规范》新规定的，可在申请批件有效期延续时一并提交修改后的标签标识。</w:t>
      </w:r>
    </w:p>
    <w:p w:rsidR="00CE5AE8" w:rsidRDefault="00CE5AE8" w:rsidP="007C2D27">
      <w:pPr>
        <w:spacing w:line="420" w:lineRule="atLeast"/>
        <w:ind w:firstLineChars="200" w:firstLine="31680"/>
        <w:rPr>
          <w:rFonts w:ascii="宋体"/>
        </w:rPr>
      </w:pPr>
      <w:r w:rsidRPr="004A4777">
        <w:rPr>
          <w:rFonts w:ascii="宋体" w:hAnsi="宋体" w:hint="eastAsia"/>
        </w:rPr>
        <w:t>最后，选择权威的第三方检测机构，及及时安排产品送检，确保产品合规。</w:t>
      </w:r>
    </w:p>
    <w:p w:rsidR="00CE5AE8" w:rsidRDefault="00CE5AE8" w:rsidP="007C2D27">
      <w:pPr>
        <w:spacing w:afterLines="150" w:line="420" w:lineRule="atLeast"/>
        <w:ind w:firstLineChars="2800" w:firstLine="31680"/>
        <w:rPr>
          <w:rFonts w:ascii="宋体"/>
        </w:rPr>
      </w:pPr>
      <w:r w:rsidRPr="004A4777">
        <w:rPr>
          <w:rFonts w:ascii="宋体" w:hAnsi="宋体" w:hint="eastAsia"/>
        </w:rPr>
        <w:t>（来源：央广网）</w:t>
      </w:r>
    </w:p>
    <w:p w:rsidR="00CE5AE8" w:rsidRPr="00111CF2" w:rsidRDefault="00CE5AE8" w:rsidP="002C21D1">
      <w:pPr>
        <w:jc w:val="center"/>
        <w:rPr>
          <w:rFonts w:ascii="黑体" w:eastAsia="黑体" w:hAnsi="黑体"/>
          <w:sz w:val="36"/>
          <w:szCs w:val="36"/>
        </w:rPr>
      </w:pPr>
      <w:r w:rsidRPr="00111CF2">
        <w:rPr>
          <w:rFonts w:ascii="黑体" w:eastAsia="黑体" w:hAnsi="黑体" w:hint="eastAsia"/>
          <w:sz w:val="36"/>
          <w:szCs w:val="36"/>
        </w:rPr>
        <w:t>《日用化学品科学》新版网络投稿系统开始运行</w:t>
      </w:r>
    </w:p>
    <w:p w:rsidR="00CE5AE8" w:rsidRDefault="00CE5AE8" w:rsidP="007C2D27">
      <w:pPr>
        <w:spacing w:beforeLines="50" w:line="440" w:lineRule="atLeast"/>
        <w:ind w:firstLineChars="200" w:firstLine="31680"/>
        <w:rPr>
          <w:rFonts w:ascii="宋体"/>
        </w:rPr>
      </w:pPr>
      <w:r w:rsidRPr="00111CF2">
        <w:rPr>
          <w:rFonts w:ascii="宋体" w:hAnsi="宋体" w:hint="eastAsia"/>
        </w:rPr>
        <w:t>《日用化学品科学》新版网上投稿系统自</w:t>
      </w:r>
      <w:r w:rsidRPr="00111CF2">
        <w:rPr>
          <w:rFonts w:ascii="宋体" w:hAnsi="宋体"/>
        </w:rPr>
        <w:t>2016</w:t>
      </w:r>
      <w:r w:rsidRPr="00111CF2">
        <w:rPr>
          <w:rFonts w:ascii="宋体" w:hAnsi="宋体" w:hint="eastAsia"/>
        </w:rPr>
        <w:t>年</w:t>
      </w:r>
      <w:r w:rsidRPr="00111CF2">
        <w:rPr>
          <w:rFonts w:ascii="宋体" w:hAnsi="宋体"/>
        </w:rPr>
        <w:t>9</w:t>
      </w:r>
      <w:r w:rsidRPr="00111CF2">
        <w:rPr>
          <w:rFonts w:ascii="宋体" w:hAnsi="宋体" w:hint="eastAsia"/>
        </w:rPr>
        <w:t>月</w:t>
      </w:r>
      <w:r w:rsidRPr="00111CF2">
        <w:rPr>
          <w:rFonts w:ascii="宋体" w:hAnsi="宋体"/>
        </w:rPr>
        <w:t>1</w:t>
      </w:r>
      <w:r w:rsidRPr="00111CF2">
        <w:rPr>
          <w:rFonts w:ascii="宋体" w:hAnsi="宋体" w:hint="eastAsia"/>
        </w:rPr>
        <w:t>日起开始试运行，欢迎广大作者使用此系统向本刊在线投稿，并随时在线查询投稿进度和录用情况，投稿网址：</w:t>
      </w:r>
      <w:r w:rsidRPr="00111CF2">
        <w:rPr>
          <w:rFonts w:ascii="宋体" w:hAnsi="宋体"/>
        </w:rPr>
        <w:t>www.ryhxpkx.cn</w:t>
      </w:r>
      <w:r w:rsidRPr="00111CF2">
        <w:rPr>
          <w:rFonts w:ascii="宋体" w:hAnsi="宋体" w:hint="eastAsia"/>
        </w:rPr>
        <w:t>。新版投稿系统在使用过程中如有疑问，请随时和本刊编辑部联系咨询，电话：</w:t>
      </w:r>
      <w:r w:rsidRPr="00111CF2">
        <w:rPr>
          <w:rFonts w:ascii="宋体" w:hAnsi="宋体"/>
        </w:rPr>
        <w:t>0351-4065712</w:t>
      </w:r>
      <w:r w:rsidRPr="00111CF2">
        <w:rPr>
          <w:rFonts w:ascii="宋体" w:hAnsi="宋体" w:hint="eastAsia"/>
        </w:rPr>
        <w:t>，电子邮箱</w:t>
      </w:r>
      <w:r w:rsidRPr="00111CF2">
        <w:rPr>
          <w:rFonts w:ascii="宋体" w:hAnsi="宋体"/>
        </w:rPr>
        <w:t xml:space="preserve"> ryhxpkx@126.com</w:t>
      </w:r>
      <w:r w:rsidRPr="00111CF2">
        <w:rPr>
          <w:rFonts w:ascii="宋体" w:hAnsi="宋体" w:hint="eastAsia"/>
        </w:rPr>
        <w:t>。</w:t>
      </w:r>
    </w:p>
    <w:p w:rsidR="00CE5AE8" w:rsidRPr="002C21D1" w:rsidRDefault="00CE5AE8" w:rsidP="007C2D27">
      <w:pPr>
        <w:adjustRightInd w:val="0"/>
        <w:spacing w:line="440" w:lineRule="atLeast"/>
        <w:ind w:firstLineChars="200" w:firstLine="31680"/>
        <w:rPr>
          <w:rFonts w:ascii="宋体"/>
        </w:rPr>
      </w:pPr>
      <w:r w:rsidRPr="00111CF2">
        <w:rPr>
          <w:rFonts w:ascii="宋体" w:hAnsi="宋体" w:hint="eastAsia"/>
        </w:rPr>
        <w:t>自</w:t>
      </w:r>
      <w:r w:rsidRPr="00111CF2">
        <w:rPr>
          <w:rFonts w:ascii="宋体" w:hAnsi="宋体"/>
        </w:rPr>
        <w:t>2017</w:t>
      </w:r>
      <w:r w:rsidRPr="00111CF2">
        <w:rPr>
          <w:rFonts w:ascii="宋体" w:hAnsi="宋体" w:hint="eastAsia"/>
        </w:rPr>
        <w:t>年</w:t>
      </w:r>
      <w:r w:rsidRPr="00111CF2">
        <w:rPr>
          <w:rFonts w:ascii="宋体" w:hAnsi="宋体"/>
        </w:rPr>
        <w:t>1</w:t>
      </w:r>
      <w:r w:rsidRPr="00111CF2">
        <w:rPr>
          <w:rFonts w:ascii="宋体" w:hAnsi="宋体" w:hint="eastAsia"/>
        </w:rPr>
        <w:t>月</w:t>
      </w:r>
      <w:r w:rsidRPr="00111CF2">
        <w:rPr>
          <w:rFonts w:ascii="宋体" w:hAnsi="宋体"/>
        </w:rPr>
        <w:t>1</w:t>
      </w:r>
      <w:r w:rsidRPr="00111CF2">
        <w:rPr>
          <w:rFonts w:ascii="宋体" w:hAnsi="宋体" w:hint="eastAsia"/>
        </w:rPr>
        <w:t>日起，本刊编辑部网络投稿系统将正式启用，本刊仅接受通过该投稿系统所投稿件，不再接受其他形式的投稿。</w:t>
      </w:r>
      <w:r>
        <w:rPr>
          <w:rFonts w:ascii="宋体" w:hAnsi="宋体"/>
        </w:rPr>
        <w:t xml:space="preserve">    </w:t>
      </w:r>
      <w:r w:rsidRPr="00111CF2">
        <w:rPr>
          <w:rFonts w:ascii="宋体" w:hAnsi="宋体" w:hint="eastAsia"/>
        </w:rPr>
        <w:t>（来源：中国日用化学工业信息中心）</w:t>
      </w:r>
    </w:p>
    <w:p w:rsidR="00CE5AE8" w:rsidRDefault="00CE5AE8" w:rsidP="00E40A38">
      <w:pPr>
        <w:spacing w:line="600" w:lineRule="exact"/>
        <w:jc w:val="center"/>
        <w:rPr>
          <w:rFonts w:ascii="黑体" w:eastAsia="黑体" w:hAnsi="黑体"/>
          <w:sz w:val="36"/>
          <w:szCs w:val="36"/>
        </w:rPr>
      </w:pPr>
      <w:r>
        <w:rPr>
          <w:rFonts w:ascii="黑体" w:eastAsia="黑体" w:hAnsi="黑体" w:hint="eastAsia"/>
          <w:sz w:val="36"/>
          <w:szCs w:val="36"/>
        </w:rPr>
        <w:t>上海市</w:t>
      </w:r>
      <w:r w:rsidRPr="00E40A38">
        <w:rPr>
          <w:rFonts w:ascii="黑体" w:eastAsia="黑体" w:hAnsi="黑体" w:hint="eastAsia"/>
          <w:sz w:val="36"/>
          <w:szCs w:val="36"/>
        </w:rPr>
        <w:t>市食品药品监管局</w:t>
      </w:r>
    </w:p>
    <w:p w:rsidR="00CE5AE8" w:rsidRDefault="00CE5AE8" w:rsidP="00E40A38">
      <w:pPr>
        <w:spacing w:line="600" w:lineRule="exact"/>
        <w:jc w:val="center"/>
        <w:rPr>
          <w:rFonts w:ascii="黑体" w:eastAsia="黑体" w:hAnsi="黑体"/>
          <w:sz w:val="36"/>
          <w:szCs w:val="36"/>
        </w:rPr>
      </w:pPr>
      <w:r w:rsidRPr="00E40A38">
        <w:rPr>
          <w:rFonts w:ascii="黑体" w:eastAsia="黑体" w:hAnsi="黑体" w:hint="eastAsia"/>
          <w:sz w:val="36"/>
          <w:szCs w:val="36"/>
        </w:rPr>
        <w:t>关于本市落实《化妆品安全技术规范</w:t>
      </w:r>
      <w:r>
        <w:rPr>
          <w:rFonts w:ascii="黑体" w:eastAsia="黑体" w:hAnsi="黑体" w:hint="eastAsia"/>
          <w:sz w:val="36"/>
          <w:szCs w:val="36"/>
        </w:rPr>
        <w:t>》</w:t>
      </w:r>
    </w:p>
    <w:p w:rsidR="00CE5AE8" w:rsidRPr="00E40A38" w:rsidRDefault="00CE5AE8" w:rsidP="00E40A38">
      <w:pPr>
        <w:spacing w:line="600" w:lineRule="exact"/>
        <w:jc w:val="center"/>
        <w:rPr>
          <w:rFonts w:ascii="黑体" w:eastAsia="黑体" w:hAnsi="黑体"/>
          <w:sz w:val="36"/>
          <w:szCs w:val="36"/>
        </w:rPr>
      </w:pPr>
      <w:r w:rsidRPr="00E40A38">
        <w:rPr>
          <w:rFonts w:ascii="黑体" w:eastAsia="黑体" w:hAnsi="黑体" w:hint="eastAsia"/>
          <w:sz w:val="36"/>
          <w:szCs w:val="36"/>
        </w:rPr>
        <w:t>及《防晒化妆品标识管理要求》有关工作的通知</w:t>
      </w:r>
    </w:p>
    <w:p w:rsidR="00CE5AE8" w:rsidRPr="00E40A38" w:rsidRDefault="00CE5AE8" w:rsidP="00E40A38">
      <w:pPr>
        <w:jc w:val="center"/>
        <w:rPr>
          <w:rFonts w:ascii="黑体" w:eastAsia="黑体" w:hAnsi="黑体"/>
          <w:sz w:val="28"/>
          <w:szCs w:val="28"/>
        </w:rPr>
      </w:pPr>
      <w:r w:rsidRPr="00E40A38">
        <w:rPr>
          <w:rFonts w:ascii="黑体" w:eastAsia="黑体" w:hAnsi="黑体" w:hint="eastAsia"/>
          <w:sz w:val="28"/>
          <w:szCs w:val="28"/>
        </w:rPr>
        <w:t>沪食药监药化注〔</w:t>
      </w:r>
      <w:r w:rsidRPr="00E40A38">
        <w:rPr>
          <w:rFonts w:ascii="黑体" w:eastAsia="黑体" w:hAnsi="黑体"/>
          <w:sz w:val="28"/>
          <w:szCs w:val="28"/>
        </w:rPr>
        <w:t>2016</w:t>
      </w:r>
      <w:r w:rsidRPr="00E40A38">
        <w:rPr>
          <w:rFonts w:ascii="黑体" w:eastAsia="黑体" w:hAnsi="黑体" w:hint="eastAsia"/>
          <w:sz w:val="28"/>
          <w:szCs w:val="28"/>
        </w:rPr>
        <w:t>〕</w:t>
      </w:r>
      <w:r w:rsidRPr="00E40A38">
        <w:rPr>
          <w:rFonts w:ascii="黑体" w:eastAsia="黑体" w:hAnsi="黑体"/>
          <w:sz w:val="28"/>
          <w:szCs w:val="28"/>
        </w:rPr>
        <w:t>474</w:t>
      </w:r>
      <w:r w:rsidRPr="00E40A38">
        <w:rPr>
          <w:rFonts w:ascii="黑体" w:eastAsia="黑体" w:hAnsi="黑体" w:hint="eastAsia"/>
          <w:sz w:val="28"/>
          <w:szCs w:val="28"/>
        </w:rPr>
        <w:t>号</w:t>
      </w:r>
    </w:p>
    <w:p w:rsidR="00CE5AE8" w:rsidRPr="00E40A38" w:rsidRDefault="00CE5AE8" w:rsidP="00E40A38">
      <w:pPr>
        <w:spacing w:line="410" w:lineRule="atLeast"/>
        <w:rPr>
          <w:rFonts w:ascii="宋体"/>
        </w:rPr>
      </w:pPr>
      <w:r w:rsidRPr="00E40A38">
        <w:rPr>
          <w:rFonts w:ascii="宋体" w:hAnsi="宋体" w:hint="eastAsia"/>
        </w:rPr>
        <w:t>各区市场监管局、有关检验机构、局认证审评中心、局执法总队、有关行业协会：</w:t>
      </w:r>
    </w:p>
    <w:p w:rsidR="00CE5AE8" w:rsidRPr="00E40A38" w:rsidRDefault="00CE5AE8" w:rsidP="007C2D27">
      <w:pPr>
        <w:spacing w:line="410" w:lineRule="atLeast"/>
        <w:ind w:firstLineChars="200" w:firstLine="31680"/>
        <w:rPr>
          <w:rFonts w:ascii="宋体"/>
        </w:rPr>
      </w:pPr>
      <w:r w:rsidRPr="00E40A38">
        <w:rPr>
          <w:rFonts w:ascii="宋体" w:hAnsi="宋体" w:hint="eastAsia"/>
        </w:rPr>
        <w:t>根据《关于发布化妆品安全技术规范（</w:t>
      </w:r>
      <w:r w:rsidRPr="00E40A38">
        <w:rPr>
          <w:rFonts w:ascii="宋体" w:hAnsi="宋体"/>
        </w:rPr>
        <w:t>2015</w:t>
      </w:r>
      <w:r w:rsidRPr="00E40A38">
        <w:rPr>
          <w:rFonts w:ascii="宋体" w:hAnsi="宋体" w:hint="eastAsia"/>
        </w:rPr>
        <w:t>年版）的公告（国家食品药品监管总局公告</w:t>
      </w:r>
      <w:r w:rsidRPr="00E40A38">
        <w:rPr>
          <w:rFonts w:ascii="宋体" w:hAnsi="宋体"/>
        </w:rPr>
        <w:t>2015</w:t>
      </w:r>
      <w:r w:rsidRPr="00E40A38">
        <w:rPr>
          <w:rFonts w:ascii="宋体" w:hAnsi="宋体" w:hint="eastAsia"/>
        </w:rPr>
        <w:t>年第</w:t>
      </w:r>
      <w:r w:rsidRPr="00E40A38">
        <w:rPr>
          <w:rFonts w:ascii="宋体" w:hAnsi="宋体"/>
        </w:rPr>
        <w:t>268</w:t>
      </w:r>
      <w:r w:rsidRPr="00E40A38">
        <w:rPr>
          <w:rFonts w:ascii="宋体" w:hAnsi="宋体" w:hint="eastAsia"/>
        </w:rPr>
        <w:t>号</w:t>
      </w:r>
      <w:r w:rsidRPr="00E40A38">
        <w:rPr>
          <w:rFonts w:ascii="宋体" w:hAnsi="宋体"/>
        </w:rPr>
        <w:t>)</w:t>
      </w:r>
      <w:r w:rsidRPr="00E40A38">
        <w:rPr>
          <w:rFonts w:ascii="宋体" w:hAnsi="宋体" w:hint="eastAsia"/>
        </w:rPr>
        <w:t>》、《关于发布防晒化妆品防晒效果标识管理要求的公告（国家食品药品监管总局公告</w:t>
      </w:r>
      <w:r w:rsidRPr="00E40A38">
        <w:rPr>
          <w:rFonts w:ascii="宋体" w:hAnsi="宋体"/>
        </w:rPr>
        <w:t>2016</w:t>
      </w:r>
      <w:r w:rsidRPr="00E40A38">
        <w:rPr>
          <w:rFonts w:ascii="宋体" w:hAnsi="宋体" w:hint="eastAsia"/>
        </w:rPr>
        <w:t>年第</w:t>
      </w:r>
      <w:r w:rsidRPr="00E40A38">
        <w:rPr>
          <w:rFonts w:ascii="宋体" w:hAnsi="宋体"/>
        </w:rPr>
        <w:t>107</w:t>
      </w:r>
      <w:r w:rsidRPr="00E40A38">
        <w:rPr>
          <w:rFonts w:ascii="宋体" w:hAnsi="宋体" w:hint="eastAsia"/>
        </w:rPr>
        <w:t>号</w:t>
      </w:r>
      <w:r w:rsidRPr="00E40A38">
        <w:rPr>
          <w:rFonts w:ascii="宋体" w:hAnsi="宋体"/>
        </w:rPr>
        <w:t>)</w:t>
      </w:r>
      <w:r w:rsidRPr="00E40A38">
        <w:rPr>
          <w:rFonts w:ascii="宋体" w:hAnsi="宋体" w:hint="eastAsia"/>
        </w:rPr>
        <w:t>》（以上公告详见国家食品药品监督管理总局网站</w:t>
      </w:r>
      <w:r w:rsidRPr="00E40A38">
        <w:rPr>
          <w:rFonts w:ascii="宋体" w:hAnsi="宋体"/>
        </w:rPr>
        <w:t>http://www.sda.gov.cn/</w:t>
      </w:r>
      <w:r w:rsidRPr="00E40A38">
        <w:rPr>
          <w:rFonts w:ascii="宋体" w:hAnsi="宋体" w:hint="eastAsia"/>
        </w:rPr>
        <w:t>）的要求，为切实推进本市相关工作的落实，现就有关工作要求通知如下：</w:t>
      </w:r>
    </w:p>
    <w:p w:rsidR="00CE5AE8" w:rsidRPr="00E40A38" w:rsidRDefault="00CE5AE8" w:rsidP="007C2D27">
      <w:pPr>
        <w:spacing w:line="410" w:lineRule="atLeast"/>
        <w:ind w:firstLineChars="200" w:firstLine="31680"/>
        <w:rPr>
          <w:rFonts w:ascii="宋体"/>
        </w:rPr>
      </w:pPr>
      <w:r w:rsidRPr="00E40A38">
        <w:rPr>
          <w:rFonts w:ascii="宋体" w:hAnsi="宋体" w:hint="eastAsia"/>
        </w:rPr>
        <w:t>一、落实企业主体责任，认真开展自查及报告。各化妆品生产经营单位应当根据《化妆品安全技术规范（</w:t>
      </w:r>
      <w:r w:rsidRPr="00E40A38">
        <w:rPr>
          <w:rFonts w:ascii="宋体" w:hAnsi="宋体"/>
        </w:rPr>
        <w:t>2015</w:t>
      </w:r>
      <w:r w:rsidRPr="00E40A38">
        <w:rPr>
          <w:rFonts w:ascii="宋体" w:hAnsi="宋体" w:hint="eastAsia"/>
        </w:rPr>
        <w:t>年版）》（以下简称《规范》）、《防晒化妆品标识管理要求》（以下简称《要求》）及生产许可换证工作的要求，组织开展自查工作，依照规定的有关时间节点调整相应化妆品产品许可、备案、生产和经营活动。自查报告应于</w:t>
      </w:r>
      <w:r w:rsidRPr="00E40A38">
        <w:rPr>
          <w:rFonts w:ascii="宋体" w:hAnsi="宋体"/>
        </w:rPr>
        <w:t>12</w:t>
      </w:r>
      <w:r w:rsidRPr="00E40A38">
        <w:rPr>
          <w:rFonts w:ascii="宋体" w:hAnsi="宋体" w:hint="eastAsia"/>
        </w:rPr>
        <w:t>月</w:t>
      </w:r>
      <w:r w:rsidRPr="00E40A38">
        <w:rPr>
          <w:rFonts w:ascii="宋体" w:hAnsi="宋体"/>
        </w:rPr>
        <w:t>31</w:t>
      </w:r>
      <w:r w:rsidRPr="00E40A38">
        <w:rPr>
          <w:rFonts w:ascii="宋体" w:hAnsi="宋体" w:hint="eastAsia"/>
        </w:rPr>
        <w:t>日之前，报区市场监管局。</w:t>
      </w:r>
    </w:p>
    <w:p w:rsidR="00CE5AE8" w:rsidRPr="00E40A38" w:rsidRDefault="00CE5AE8" w:rsidP="007C2D27">
      <w:pPr>
        <w:spacing w:line="410" w:lineRule="atLeast"/>
        <w:ind w:firstLineChars="200" w:firstLine="31680"/>
        <w:rPr>
          <w:rFonts w:ascii="宋体"/>
        </w:rPr>
      </w:pPr>
      <w:r w:rsidRPr="00E40A38">
        <w:rPr>
          <w:rFonts w:ascii="宋体" w:hAnsi="宋体" w:hint="eastAsia"/>
        </w:rPr>
        <w:t>二、严格遵守《规范》要求，确保检测工作依法合规。各化妆品行政许可及备案检验机构应按照《规范》要求，抓紧完成相关检测项目的扩项认证工作，按照《规范》所附检测方法进行检验并出具检验报告。自</w:t>
      </w:r>
      <w:r w:rsidRPr="00E40A38">
        <w:rPr>
          <w:rFonts w:ascii="宋体" w:hAnsi="宋体"/>
        </w:rPr>
        <w:t>2016</w:t>
      </w:r>
      <w:r w:rsidRPr="00E40A38">
        <w:rPr>
          <w:rFonts w:ascii="宋体" w:hAnsi="宋体" w:hint="eastAsia"/>
        </w:rPr>
        <w:t>年</w:t>
      </w:r>
      <w:r w:rsidRPr="00E40A38">
        <w:rPr>
          <w:rFonts w:ascii="宋体" w:hAnsi="宋体"/>
        </w:rPr>
        <w:t>12</w:t>
      </w:r>
      <w:r w:rsidRPr="00E40A38">
        <w:rPr>
          <w:rFonts w:ascii="宋体" w:hAnsi="宋体" w:hint="eastAsia"/>
        </w:rPr>
        <w:t>月</w:t>
      </w:r>
      <w:r w:rsidRPr="00E40A38">
        <w:rPr>
          <w:rFonts w:ascii="宋体" w:hAnsi="宋体"/>
        </w:rPr>
        <w:t>1</w:t>
      </w:r>
      <w:r w:rsidRPr="00E40A38">
        <w:rPr>
          <w:rFonts w:ascii="宋体" w:hAnsi="宋体" w:hint="eastAsia"/>
        </w:rPr>
        <w:t>日起受理的样品进行检验的方法和出具的报告必须符合《规范》要求。</w:t>
      </w:r>
    </w:p>
    <w:p w:rsidR="00CE5AE8" w:rsidRPr="00E40A38" w:rsidRDefault="00CE5AE8" w:rsidP="007C2D27">
      <w:pPr>
        <w:spacing w:line="410" w:lineRule="atLeast"/>
        <w:ind w:firstLineChars="200" w:firstLine="31680"/>
        <w:rPr>
          <w:rFonts w:ascii="宋体"/>
        </w:rPr>
      </w:pPr>
      <w:r w:rsidRPr="00E40A38">
        <w:rPr>
          <w:rFonts w:ascii="宋体" w:hAnsi="宋体" w:hint="eastAsia"/>
        </w:rPr>
        <w:t>三、及时跟踪检查，加强监督落实。各区市场监管局应将本通知及时转发至辖区化妆品生产企业（包括所有产品备案企业），并监督企业进行自查及报告。同时，应结合日常监管工作，开展对企业自查情况的跟踪检查。</w:t>
      </w:r>
    </w:p>
    <w:p w:rsidR="00CE5AE8" w:rsidRPr="00E40A38" w:rsidRDefault="00CE5AE8" w:rsidP="007C2D27">
      <w:pPr>
        <w:spacing w:line="410" w:lineRule="atLeast"/>
        <w:ind w:firstLineChars="200" w:firstLine="31680"/>
        <w:rPr>
          <w:rFonts w:ascii="宋体"/>
        </w:rPr>
      </w:pPr>
      <w:r w:rsidRPr="00E40A38">
        <w:rPr>
          <w:rFonts w:ascii="宋体" w:hAnsi="宋体" w:hint="eastAsia"/>
        </w:rPr>
        <w:t>本市各级食品药品监管部门应在监管工作中监督本市化妆品生产、进口、经营企业有效落实《规范》、《要求》的有关规定，切实保障产品安全。</w:t>
      </w:r>
    </w:p>
    <w:p w:rsidR="00CE5AE8" w:rsidRPr="00E40A38" w:rsidRDefault="00CE5AE8" w:rsidP="007C2D27">
      <w:pPr>
        <w:spacing w:line="410" w:lineRule="atLeast"/>
        <w:ind w:firstLineChars="200" w:firstLine="31680"/>
        <w:rPr>
          <w:rFonts w:ascii="宋体"/>
        </w:rPr>
      </w:pPr>
      <w:r w:rsidRPr="00E40A38">
        <w:rPr>
          <w:rFonts w:ascii="宋体" w:hAnsi="宋体" w:hint="eastAsia"/>
        </w:rPr>
        <w:t>四、加强行业自律，提升行业水平。相关行业协会应加强对本市企业的宣传教育，加强行业自律，对《规范》、《要求》执行中遇到的问题，及时汇总并向我局报告。</w:t>
      </w:r>
    </w:p>
    <w:p w:rsidR="00CE5AE8" w:rsidRPr="00E40A38" w:rsidRDefault="00CE5AE8" w:rsidP="007C2D27">
      <w:pPr>
        <w:spacing w:line="410" w:lineRule="atLeast"/>
        <w:ind w:firstLineChars="200" w:firstLine="31680"/>
        <w:jc w:val="center"/>
        <w:rPr>
          <w:rFonts w:ascii="宋体"/>
        </w:rPr>
      </w:pPr>
      <w:r w:rsidRPr="00E40A38">
        <w:rPr>
          <w:rFonts w:ascii="宋体" w:hAnsi="宋体"/>
        </w:rPr>
        <w:t xml:space="preserve">                        </w:t>
      </w:r>
      <w:r w:rsidRPr="00E40A38">
        <w:rPr>
          <w:rFonts w:ascii="宋体" w:hAnsi="宋体" w:hint="eastAsia"/>
        </w:rPr>
        <w:t>上海市食品药品监督管理局</w:t>
      </w:r>
    </w:p>
    <w:p w:rsidR="00CE5AE8" w:rsidRPr="00E40A38" w:rsidRDefault="00CE5AE8" w:rsidP="007C2D27">
      <w:pPr>
        <w:spacing w:line="410" w:lineRule="atLeast"/>
        <w:ind w:firstLineChars="200" w:firstLine="31680"/>
        <w:jc w:val="center"/>
        <w:rPr>
          <w:rFonts w:ascii="宋体"/>
        </w:rPr>
      </w:pPr>
      <w:r w:rsidRPr="00E40A38">
        <w:rPr>
          <w:rFonts w:ascii="宋体" w:hAnsi="宋体"/>
        </w:rPr>
        <w:t xml:space="preserve">                        2016</w:t>
      </w:r>
      <w:r w:rsidRPr="00E40A38">
        <w:rPr>
          <w:rFonts w:ascii="宋体" w:hAnsi="宋体" w:hint="eastAsia"/>
        </w:rPr>
        <w:t>年</w:t>
      </w:r>
      <w:r w:rsidRPr="00E40A38">
        <w:rPr>
          <w:rFonts w:ascii="宋体" w:hAnsi="宋体"/>
        </w:rPr>
        <w:t>11</w:t>
      </w:r>
      <w:r w:rsidRPr="00E40A38">
        <w:rPr>
          <w:rFonts w:ascii="宋体" w:hAnsi="宋体" w:hint="eastAsia"/>
        </w:rPr>
        <w:t>月</w:t>
      </w:r>
      <w:r w:rsidRPr="00E40A38">
        <w:rPr>
          <w:rFonts w:ascii="宋体" w:hAnsi="宋体"/>
        </w:rPr>
        <w:t>24</w:t>
      </w:r>
      <w:r w:rsidRPr="00E40A38">
        <w:rPr>
          <w:rFonts w:ascii="宋体" w:hAnsi="宋体" w:hint="eastAsia"/>
        </w:rPr>
        <w:t>日</w:t>
      </w:r>
    </w:p>
    <w:p w:rsidR="00CE5AE8" w:rsidRDefault="00CE5AE8" w:rsidP="003B0993">
      <w:pPr>
        <w:spacing w:line="700" w:lineRule="atLeast"/>
        <w:jc w:val="center"/>
        <w:rPr>
          <w:rFonts w:ascii="黑体" w:eastAsia="黑体" w:hAnsi="黑体"/>
          <w:sz w:val="36"/>
          <w:szCs w:val="36"/>
        </w:rPr>
      </w:pPr>
      <w:r w:rsidRPr="00B36AAC">
        <w:rPr>
          <w:rFonts w:ascii="黑体" w:eastAsia="黑体" w:hAnsi="黑体" w:hint="eastAsia"/>
          <w:sz w:val="36"/>
          <w:szCs w:val="36"/>
        </w:rPr>
        <w:t>国家质检总局等</w:t>
      </w:r>
      <w:r w:rsidRPr="00B36AAC">
        <w:rPr>
          <w:rFonts w:ascii="黑体" w:eastAsia="黑体" w:hAnsi="黑体"/>
          <w:sz w:val="36"/>
          <w:szCs w:val="36"/>
        </w:rPr>
        <w:t>32</w:t>
      </w:r>
      <w:r w:rsidRPr="00B36AAC">
        <w:rPr>
          <w:rFonts w:ascii="黑体" w:eastAsia="黑体" w:hAnsi="黑体" w:hint="eastAsia"/>
          <w:sz w:val="36"/>
          <w:szCs w:val="36"/>
        </w:rPr>
        <w:t>个部委联合发布</w:t>
      </w:r>
    </w:p>
    <w:p w:rsidR="00CE5AE8" w:rsidRPr="00B36AAC" w:rsidRDefault="00CE5AE8" w:rsidP="003B0993">
      <w:pPr>
        <w:spacing w:line="700" w:lineRule="atLeast"/>
        <w:jc w:val="center"/>
        <w:rPr>
          <w:rFonts w:ascii="黑体" w:eastAsia="黑体" w:hAnsi="黑体"/>
          <w:sz w:val="36"/>
          <w:szCs w:val="36"/>
        </w:rPr>
      </w:pPr>
      <w:r w:rsidRPr="00B36AAC">
        <w:rPr>
          <w:rFonts w:ascii="黑体" w:eastAsia="黑体" w:hAnsi="黑体" w:hint="eastAsia"/>
          <w:sz w:val="36"/>
          <w:szCs w:val="36"/>
        </w:rPr>
        <w:t>《认证认可检验检测发展“十三五”规划》</w:t>
      </w:r>
    </w:p>
    <w:p w:rsidR="00CE5AE8" w:rsidRPr="003B0993" w:rsidRDefault="00CE5AE8" w:rsidP="007C2D27">
      <w:pPr>
        <w:spacing w:beforeLines="50" w:line="460" w:lineRule="atLeast"/>
        <w:ind w:firstLineChars="200" w:firstLine="31680"/>
        <w:rPr>
          <w:rFonts w:ascii="宋体"/>
          <w:spacing w:val="2"/>
        </w:rPr>
      </w:pPr>
      <w:r w:rsidRPr="003B0993">
        <w:rPr>
          <w:rFonts w:ascii="宋体" w:hAnsi="宋体" w:hint="eastAsia"/>
          <w:spacing w:val="2"/>
        </w:rPr>
        <w:t>近日</w:t>
      </w:r>
      <w:r>
        <w:rPr>
          <w:rFonts w:ascii="宋体" w:hAnsi="宋体" w:hint="eastAsia"/>
          <w:spacing w:val="2"/>
        </w:rPr>
        <w:t>（</w:t>
      </w:r>
      <w:r>
        <w:rPr>
          <w:rFonts w:ascii="宋体" w:hAnsi="宋体"/>
          <w:spacing w:val="2"/>
        </w:rPr>
        <w:t>2016</w:t>
      </w:r>
      <w:r>
        <w:rPr>
          <w:rFonts w:ascii="宋体" w:hAnsi="宋体" w:hint="eastAsia"/>
          <w:spacing w:val="2"/>
        </w:rPr>
        <w:t>年</w:t>
      </w:r>
      <w:r>
        <w:rPr>
          <w:rFonts w:ascii="宋体" w:hAnsi="宋体"/>
          <w:spacing w:val="2"/>
        </w:rPr>
        <w:t>11</w:t>
      </w:r>
      <w:r>
        <w:rPr>
          <w:rFonts w:ascii="宋体" w:hAnsi="宋体" w:hint="eastAsia"/>
          <w:spacing w:val="2"/>
        </w:rPr>
        <w:t>月</w:t>
      </w:r>
      <w:r>
        <w:rPr>
          <w:rFonts w:ascii="宋体" w:hAnsi="宋体"/>
          <w:spacing w:val="2"/>
        </w:rPr>
        <w:t>21</w:t>
      </w:r>
      <w:r>
        <w:rPr>
          <w:rFonts w:ascii="宋体" w:hAnsi="宋体" w:hint="eastAsia"/>
          <w:spacing w:val="2"/>
        </w:rPr>
        <w:t>日）</w:t>
      </w:r>
      <w:r w:rsidRPr="003B0993">
        <w:rPr>
          <w:rFonts w:ascii="宋体" w:hAnsi="宋体" w:hint="eastAsia"/>
          <w:spacing w:val="2"/>
        </w:rPr>
        <w:t>，国家质检总局、国家认监委、国家发展改革委等</w:t>
      </w:r>
      <w:r w:rsidRPr="003B0993">
        <w:rPr>
          <w:rFonts w:ascii="宋体" w:hAnsi="宋体"/>
          <w:spacing w:val="2"/>
        </w:rPr>
        <w:t>32</w:t>
      </w:r>
      <w:r w:rsidRPr="003B0993">
        <w:rPr>
          <w:rFonts w:ascii="宋体" w:hAnsi="宋体" w:hint="eastAsia"/>
          <w:spacing w:val="2"/>
        </w:rPr>
        <w:t>个部委联合发布《认证认可检验检测发展</w:t>
      </w:r>
      <w:r w:rsidRPr="003B0993">
        <w:rPr>
          <w:rFonts w:ascii="宋体" w:hint="eastAsia"/>
          <w:spacing w:val="2"/>
        </w:rPr>
        <w:t>“</w:t>
      </w:r>
      <w:r w:rsidRPr="003B0993">
        <w:rPr>
          <w:rFonts w:ascii="宋体" w:hAnsi="宋体" w:hint="eastAsia"/>
          <w:spacing w:val="2"/>
        </w:rPr>
        <w:t>十三五</w:t>
      </w:r>
      <w:r w:rsidRPr="003B0993">
        <w:rPr>
          <w:rFonts w:ascii="宋体" w:hint="eastAsia"/>
          <w:spacing w:val="2"/>
        </w:rPr>
        <w:t>”</w:t>
      </w:r>
      <w:r w:rsidRPr="003B0993">
        <w:rPr>
          <w:rFonts w:ascii="宋体" w:hAnsi="宋体" w:hint="eastAsia"/>
          <w:spacing w:val="2"/>
        </w:rPr>
        <w:t>规划》，明确提出了建设认证认可强国的战略目标，科学设定了认证认可强国指标体系。</w:t>
      </w:r>
    </w:p>
    <w:p w:rsidR="00CE5AE8" w:rsidRPr="003B0993" w:rsidRDefault="00CE5AE8" w:rsidP="007C2D27">
      <w:pPr>
        <w:spacing w:line="460" w:lineRule="atLeast"/>
        <w:ind w:firstLineChars="200" w:firstLine="31680"/>
        <w:rPr>
          <w:rFonts w:ascii="宋体"/>
          <w:spacing w:val="2"/>
        </w:rPr>
      </w:pPr>
      <w:r w:rsidRPr="003B0993">
        <w:rPr>
          <w:rFonts w:ascii="宋体" w:hAnsi="宋体" w:hint="eastAsia"/>
          <w:spacing w:val="2"/>
        </w:rPr>
        <w:t>围绕服务能力、创新能力、行业治理、产业发展、国际合作、基础工作，规划提出了六方面发展目标以及</w:t>
      </w:r>
      <w:r w:rsidRPr="003B0993">
        <w:rPr>
          <w:rFonts w:ascii="宋体" w:hAnsi="宋体"/>
          <w:spacing w:val="2"/>
        </w:rPr>
        <w:t>10</w:t>
      </w:r>
      <w:r w:rsidRPr="003B0993">
        <w:rPr>
          <w:rFonts w:ascii="宋体" w:hAnsi="宋体" w:hint="eastAsia"/>
          <w:spacing w:val="2"/>
        </w:rPr>
        <w:t>个量化发展指标。其中，检验检测认证服务业营业总收入预期将保持</w:t>
      </w:r>
      <w:r w:rsidRPr="003B0993">
        <w:rPr>
          <w:rFonts w:ascii="宋体" w:hAnsi="宋体"/>
          <w:spacing w:val="2"/>
        </w:rPr>
        <w:t>9.2%</w:t>
      </w:r>
      <w:r w:rsidRPr="003B0993">
        <w:rPr>
          <w:rFonts w:ascii="宋体" w:hAnsi="宋体" w:hint="eastAsia"/>
          <w:spacing w:val="2"/>
        </w:rPr>
        <w:t>的增长速度，到</w:t>
      </w:r>
      <w:r w:rsidRPr="003B0993">
        <w:rPr>
          <w:rFonts w:ascii="宋体" w:hint="eastAsia"/>
          <w:spacing w:val="2"/>
        </w:rPr>
        <w:t>“</w:t>
      </w:r>
      <w:r w:rsidRPr="003B0993">
        <w:rPr>
          <w:rFonts w:ascii="宋体" w:hAnsi="宋体" w:hint="eastAsia"/>
          <w:spacing w:val="2"/>
        </w:rPr>
        <w:t>十三五</w:t>
      </w:r>
      <w:r w:rsidRPr="003B0993">
        <w:rPr>
          <w:rFonts w:ascii="宋体" w:hint="eastAsia"/>
          <w:spacing w:val="2"/>
        </w:rPr>
        <w:t>”</w:t>
      </w:r>
      <w:r w:rsidRPr="003B0993">
        <w:rPr>
          <w:rFonts w:ascii="宋体" w:hAnsi="宋体" w:hint="eastAsia"/>
          <w:spacing w:val="2"/>
        </w:rPr>
        <w:t>末达到</w:t>
      </w:r>
      <w:r w:rsidRPr="003B0993">
        <w:rPr>
          <w:rFonts w:ascii="宋体" w:hAnsi="宋体"/>
          <w:spacing w:val="2"/>
        </w:rPr>
        <w:t>3000</w:t>
      </w:r>
      <w:r w:rsidRPr="003B0993">
        <w:rPr>
          <w:rFonts w:ascii="宋体" w:hAnsi="宋体" w:hint="eastAsia"/>
          <w:spacing w:val="2"/>
        </w:rPr>
        <w:t>亿元，高于同期的国内生产总值（</w:t>
      </w:r>
      <w:r w:rsidRPr="003B0993">
        <w:rPr>
          <w:rFonts w:ascii="宋体" w:hAnsi="宋体"/>
          <w:spacing w:val="2"/>
        </w:rPr>
        <w:t>GDP</w:t>
      </w:r>
      <w:r w:rsidRPr="003B0993">
        <w:rPr>
          <w:rFonts w:ascii="宋体" w:hAnsi="宋体" w:hint="eastAsia"/>
          <w:spacing w:val="2"/>
        </w:rPr>
        <w:t>）增长率。认证认可检验检测证书数量、技术创新、国际互认等关键指标，</w:t>
      </w:r>
      <w:r w:rsidRPr="003B0993">
        <w:rPr>
          <w:rFonts w:ascii="宋体" w:hint="eastAsia"/>
          <w:spacing w:val="2"/>
        </w:rPr>
        <w:t>“</w:t>
      </w:r>
      <w:r w:rsidRPr="003B0993">
        <w:rPr>
          <w:rFonts w:ascii="宋体" w:hAnsi="宋体" w:hint="eastAsia"/>
          <w:spacing w:val="2"/>
        </w:rPr>
        <w:t>十三五</w:t>
      </w:r>
      <w:r w:rsidRPr="003B0993">
        <w:rPr>
          <w:rFonts w:ascii="宋体" w:hint="eastAsia"/>
          <w:spacing w:val="2"/>
        </w:rPr>
        <w:t>”</w:t>
      </w:r>
      <w:r w:rsidRPr="003B0993">
        <w:rPr>
          <w:rFonts w:ascii="宋体" w:hAnsi="宋体" w:hint="eastAsia"/>
          <w:spacing w:val="2"/>
        </w:rPr>
        <w:t>时期也将保持较快增长。</w:t>
      </w:r>
    </w:p>
    <w:p w:rsidR="00CE5AE8" w:rsidRPr="003B0993" w:rsidRDefault="00CE5AE8" w:rsidP="007C2D27">
      <w:pPr>
        <w:spacing w:line="460" w:lineRule="atLeast"/>
        <w:ind w:firstLineChars="200" w:firstLine="31680"/>
        <w:rPr>
          <w:rFonts w:ascii="宋体"/>
          <w:spacing w:val="2"/>
        </w:rPr>
      </w:pPr>
      <w:r w:rsidRPr="003B0993">
        <w:rPr>
          <w:rFonts w:ascii="宋体" w:hAnsi="宋体" w:hint="eastAsia"/>
          <w:spacing w:val="2"/>
        </w:rPr>
        <w:t>国家认监委副主任董乐群在《认证认可检验检测发展</w:t>
      </w:r>
      <w:r w:rsidRPr="003B0993">
        <w:rPr>
          <w:rFonts w:ascii="宋体" w:hint="eastAsia"/>
          <w:spacing w:val="2"/>
        </w:rPr>
        <w:t>“</w:t>
      </w:r>
      <w:r w:rsidRPr="003B0993">
        <w:rPr>
          <w:rFonts w:ascii="宋体" w:hAnsi="宋体" w:hint="eastAsia"/>
          <w:spacing w:val="2"/>
        </w:rPr>
        <w:t>十三五</w:t>
      </w:r>
      <w:r w:rsidRPr="003B0993">
        <w:rPr>
          <w:rFonts w:ascii="宋体" w:hint="eastAsia"/>
          <w:spacing w:val="2"/>
        </w:rPr>
        <w:t>”</w:t>
      </w:r>
      <w:r w:rsidRPr="003B0993">
        <w:rPr>
          <w:rFonts w:ascii="宋体" w:hAnsi="宋体" w:hint="eastAsia"/>
          <w:spacing w:val="2"/>
        </w:rPr>
        <w:t>规划》新闻发布会上说，认证认可、检验检测是国家质量技术基础的重要组成部分，是国家治理体系的重要工具和技术支撑，也是国家鼓励发展的现代服务业、高技术服务业。</w:t>
      </w:r>
    </w:p>
    <w:p w:rsidR="00CE5AE8" w:rsidRPr="003B0993" w:rsidRDefault="00CE5AE8" w:rsidP="007C2D27">
      <w:pPr>
        <w:spacing w:line="460" w:lineRule="atLeast"/>
        <w:ind w:firstLineChars="200" w:firstLine="31680"/>
        <w:rPr>
          <w:rFonts w:ascii="宋体"/>
          <w:spacing w:val="2"/>
        </w:rPr>
      </w:pPr>
      <w:r w:rsidRPr="003B0993">
        <w:rPr>
          <w:rFonts w:ascii="宋体" w:hAnsi="宋体" w:hint="eastAsia"/>
          <w:spacing w:val="2"/>
        </w:rPr>
        <w:t>董乐群表示，基于认证认可、检验检测的基础定位和重要作用，急需国家从规划和政策层面进行统筹谋划和有力推动，制定一部覆盖整个认证认可检验检测行业的专项规划，以便更好地贯彻落实国家</w:t>
      </w:r>
      <w:r w:rsidRPr="003B0993">
        <w:rPr>
          <w:rFonts w:ascii="宋体" w:hint="eastAsia"/>
          <w:spacing w:val="2"/>
        </w:rPr>
        <w:t>“</w:t>
      </w:r>
      <w:r w:rsidRPr="003B0993">
        <w:rPr>
          <w:rFonts w:ascii="宋体" w:hAnsi="宋体" w:hint="eastAsia"/>
          <w:spacing w:val="2"/>
        </w:rPr>
        <w:t>十三五</w:t>
      </w:r>
      <w:r w:rsidRPr="003B0993">
        <w:rPr>
          <w:rFonts w:ascii="宋体" w:hint="eastAsia"/>
          <w:spacing w:val="2"/>
        </w:rPr>
        <w:t>”</w:t>
      </w:r>
      <w:r w:rsidRPr="003B0993">
        <w:rPr>
          <w:rFonts w:ascii="宋体" w:hAnsi="宋体" w:hint="eastAsia"/>
          <w:spacing w:val="2"/>
        </w:rPr>
        <w:t>规划的要求，发挥规划引领作用，协同各部门各方面的力量，提升认证认可检验检测的发展水平。</w:t>
      </w:r>
    </w:p>
    <w:p w:rsidR="00CE5AE8" w:rsidRPr="003B0993" w:rsidRDefault="00CE5AE8" w:rsidP="007C2D27">
      <w:pPr>
        <w:spacing w:line="460" w:lineRule="atLeast"/>
        <w:ind w:firstLineChars="200" w:firstLine="31680"/>
        <w:rPr>
          <w:rFonts w:ascii="宋体"/>
          <w:spacing w:val="2"/>
        </w:rPr>
      </w:pPr>
      <w:r w:rsidRPr="003B0993">
        <w:rPr>
          <w:rFonts w:ascii="宋体" w:hAnsi="宋体" w:hint="eastAsia"/>
          <w:spacing w:val="2"/>
        </w:rPr>
        <w:t>据介绍，规划编制历时两年，先后经过立项准备、</w:t>
      </w:r>
      <w:r w:rsidRPr="003B0993">
        <w:rPr>
          <w:rFonts w:ascii="宋体" w:hint="eastAsia"/>
          <w:spacing w:val="2"/>
        </w:rPr>
        <w:t>“</w:t>
      </w:r>
      <w:r w:rsidRPr="003B0993">
        <w:rPr>
          <w:rFonts w:ascii="宋体" w:hAnsi="宋体" w:hint="eastAsia"/>
          <w:spacing w:val="2"/>
        </w:rPr>
        <w:t>十二五</w:t>
      </w:r>
      <w:r w:rsidRPr="003B0993">
        <w:rPr>
          <w:rFonts w:ascii="宋体" w:hint="eastAsia"/>
          <w:spacing w:val="2"/>
        </w:rPr>
        <w:t>”</w:t>
      </w:r>
      <w:r w:rsidRPr="003B0993">
        <w:rPr>
          <w:rFonts w:ascii="宋体" w:hAnsi="宋体" w:hint="eastAsia"/>
          <w:spacing w:val="2"/>
        </w:rPr>
        <w:t>规划实施情况评估、规划前期重大课题研究、规划框架论证、编制起草、征求意见等多个环节。</w:t>
      </w:r>
    </w:p>
    <w:p w:rsidR="00CE5AE8" w:rsidRDefault="00CE5AE8" w:rsidP="007C2D27">
      <w:pPr>
        <w:spacing w:beforeLines="50" w:afterLines="50" w:line="460" w:lineRule="atLeast"/>
        <w:ind w:firstLineChars="2600" w:firstLine="31680"/>
        <w:rPr>
          <w:rFonts w:ascii="宋体"/>
          <w:spacing w:val="2"/>
        </w:rPr>
      </w:pPr>
      <w:r w:rsidRPr="003B0993">
        <w:rPr>
          <w:rFonts w:ascii="宋体" w:hAnsi="宋体" w:hint="eastAsia"/>
          <w:spacing w:val="2"/>
        </w:rPr>
        <w:t>（来源：新华社）</w:t>
      </w:r>
    </w:p>
    <w:p w:rsidR="00CE5AE8" w:rsidRPr="0066570C" w:rsidRDefault="00CE5AE8" w:rsidP="007C2D27">
      <w:pPr>
        <w:spacing w:beforeLines="100" w:afterLines="150" w:line="460" w:lineRule="atLeast"/>
        <w:ind w:leftChars="204" w:left="31680"/>
        <w:jc w:val="left"/>
        <w:rPr>
          <w:rFonts w:ascii="宋体"/>
          <w:spacing w:val="2"/>
        </w:rPr>
      </w:pPr>
      <w:r>
        <w:rPr>
          <w:rFonts w:ascii="宋体" w:hAnsi="宋体" w:hint="eastAsia"/>
          <w:spacing w:val="2"/>
        </w:rPr>
        <w:t>查询网址：</w:t>
      </w:r>
      <w:r w:rsidRPr="0066570C">
        <w:rPr>
          <w:rFonts w:ascii="宋体" w:hAnsi="宋体"/>
          <w:spacing w:val="2"/>
        </w:rPr>
        <w:t>http://www.cnca.gov.cn/xxgk/gwxx/2016/201612/t20161213_53009.shtml</w:t>
      </w:r>
    </w:p>
    <w:p w:rsidR="00CE5AE8" w:rsidRDefault="00CE5AE8" w:rsidP="001B59B4">
      <w:pPr>
        <w:spacing w:line="700" w:lineRule="exact"/>
        <w:jc w:val="center"/>
        <w:rPr>
          <w:rFonts w:ascii="黑体" w:eastAsia="黑体" w:hAnsi="黑体"/>
          <w:sz w:val="36"/>
          <w:szCs w:val="36"/>
        </w:rPr>
      </w:pPr>
      <w:r w:rsidRPr="00515F49">
        <w:rPr>
          <w:rFonts w:ascii="黑体" w:eastAsia="黑体" w:hAnsi="黑体" w:hint="eastAsia"/>
          <w:sz w:val="36"/>
          <w:szCs w:val="36"/>
        </w:rPr>
        <w:t>工信部发布有机硅洗衣粉消泡剂标准</w:t>
      </w:r>
      <w:r w:rsidRPr="00515F49">
        <w:rPr>
          <w:rFonts w:ascii="黑体" w:eastAsia="黑体" w:hAnsi="黑体"/>
          <w:sz w:val="36"/>
          <w:szCs w:val="36"/>
        </w:rPr>
        <w:t xml:space="preserve"> </w:t>
      </w:r>
    </w:p>
    <w:p w:rsidR="00CE5AE8" w:rsidRPr="00515F49" w:rsidRDefault="00CE5AE8" w:rsidP="001B59B4">
      <w:pPr>
        <w:spacing w:line="700" w:lineRule="exact"/>
        <w:jc w:val="center"/>
        <w:rPr>
          <w:rFonts w:ascii="黑体" w:eastAsia="黑体" w:hAnsi="黑体"/>
          <w:sz w:val="36"/>
          <w:szCs w:val="36"/>
        </w:rPr>
      </w:pPr>
      <w:r w:rsidRPr="00515F49">
        <w:rPr>
          <w:rFonts w:ascii="黑体" w:eastAsia="黑体" w:hAnsi="黑体" w:hint="eastAsia"/>
          <w:sz w:val="36"/>
          <w:szCs w:val="36"/>
        </w:rPr>
        <w:t>将于</w:t>
      </w:r>
      <w:r w:rsidRPr="00515F49">
        <w:rPr>
          <w:rFonts w:ascii="黑体" w:eastAsia="黑体" w:hAnsi="黑体"/>
          <w:sz w:val="36"/>
          <w:szCs w:val="36"/>
        </w:rPr>
        <w:t>2017</w:t>
      </w:r>
      <w:r w:rsidRPr="00515F49">
        <w:rPr>
          <w:rFonts w:ascii="黑体" w:eastAsia="黑体" w:hAnsi="黑体" w:hint="eastAsia"/>
          <w:sz w:val="36"/>
          <w:szCs w:val="36"/>
        </w:rPr>
        <w:t>年</w:t>
      </w:r>
      <w:r w:rsidRPr="00515F49">
        <w:rPr>
          <w:rFonts w:ascii="黑体" w:eastAsia="黑体" w:hAnsi="黑体"/>
          <w:sz w:val="36"/>
          <w:szCs w:val="36"/>
        </w:rPr>
        <w:t>4</w:t>
      </w:r>
      <w:r w:rsidRPr="00515F49">
        <w:rPr>
          <w:rFonts w:ascii="黑体" w:eastAsia="黑体" w:hAnsi="黑体" w:hint="eastAsia"/>
          <w:sz w:val="36"/>
          <w:szCs w:val="36"/>
        </w:rPr>
        <w:t>月</w:t>
      </w:r>
      <w:r w:rsidRPr="00515F49">
        <w:rPr>
          <w:rFonts w:ascii="黑体" w:eastAsia="黑体" w:hAnsi="黑体"/>
          <w:sz w:val="36"/>
          <w:szCs w:val="36"/>
        </w:rPr>
        <w:t>1</w:t>
      </w:r>
      <w:r w:rsidRPr="00515F49">
        <w:rPr>
          <w:rFonts w:ascii="黑体" w:eastAsia="黑体" w:hAnsi="黑体" w:hint="eastAsia"/>
          <w:sz w:val="36"/>
          <w:szCs w:val="36"/>
        </w:rPr>
        <w:t>日实施</w:t>
      </w:r>
    </w:p>
    <w:p w:rsidR="00CE5AE8" w:rsidRPr="00515F49" w:rsidRDefault="00CE5AE8" w:rsidP="007C2D27">
      <w:pPr>
        <w:spacing w:beforeLines="50" w:line="440" w:lineRule="atLeast"/>
        <w:ind w:firstLineChars="200" w:firstLine="31680"/>
        <w:rPr>
          <w:rFonts w:ascii="宋体"/>
        </w:rPr>
      </w:pPr>
      <w:r w:rsidRPr="00515F49">
        <w:rPr>
          <w:rFonts w:ascii="宋体" w:hAnsi="宋体" w:hint="eastAsia"/>
        </w:rPr>
        <w:t>近日，工信部批准发布了</w:t>
      </w:r>
      <w:r w:rsidRPr="00515F49">
        <w:rPr>
          <w:rFonts w:ascii="宋体" w:hAnsi="宋体"/>
        </w:rPr>
        <w:t>605</w:t>
      </w:r>
      <w:r w:rsidRPr="00515F49">
        <w:rPr>
          <w:rFonts w:ascii="宋体" w:hAnsi="宋体" w:hint="eastAsia"/>
        </w:rPr>
        <w:t>项行业标准。其中，与洗涤用品行业相关的</w:t>
      </w:r>
      <w:r w:rsidRPr="00515F49">
        <w:rPr>
          <w:rFonts w:ascii="宋体" w:hint="eastAsia"/>
        </w:rPr>
        <w:t>“</w:t>
      </w:r>
      <w:r w:rsidRPr="00515F49">
        <w:rPr>
          <w:rFonts w:ascii="宋体" w:hAnsi="宋体"/>
        </w:rPr>
        <w:t xml:space="preserve">HG/T 5088-2016 </w:t>
      </w:r>
      <w:r w:rsidRPr="00515F49">
        <w:rPr>
          <w:rFonts w:ascii="宋体" w:hAnsi="宋体" w:hint="eastAsia"/>
        </w:rPr>
        <w:t>有机硅洗衣粉消泡剂</w:t>
      </w:r>
      <w:r w:rsidRPr="00515F49">
        <w:rPr>
          <w:rFonts w:ascii="宋体" w:hint="eastAsia"/>
        </w:rPr>
        <w:t>”</w:t>
      </w:r>
      <w:r w:rsidRPr="00515F49">
        <w:rPr>
          <w:rFonts w:ascii="宋体" w:hAnsi="宋体" w:hint="eastAsia"/>
        </w:rPr>
        <w:t>标准正式发布，将于</w:t>
      </w:r>
      <w:r w:rsidRPr="00515F49">
        <w:rPr>
          <w:rFonts w:ascii="宋体" w:hAnsi="宋体"/>
        </w:rPr>
        <w:t>2017</w:t>
      </w:r>
      <w:r w:rsidRPr="00515F49">
        <w:rPr>
          <w:rFonts w:ascii="宋体" w:hAnsi="宋体" w:hint="eastAsia"/>
        </w:rPr>
        <w:t>年</w:t>
      </w:r>
      <w:r w:rsidRPr="00515F49">
        <w:rPr>
          <w:rFonts w:ascii="宋体" w:hAnsi="宋体"/>
        </w:rPr>
        <w:t>4</w:t>
      </w:r>
      <w:r w:rsidRPr="00515F49">
        <w:rPr>
          <w:rFonts w:ascii="宋体" w:hAnsi="宋体" w:hint="eastAsia"/>
        </w:rPr>
        <w:t>月</w:t>
      </w:r>
      <w:r w:rsidRPr="00515F49">
        <w:rPr>
          <w:rFonts w:ascii="宋体" w:hAnsi="宋体"/>
        </w:rPr>
        <w:t>1</w:t>
      </w:r>
      <w:r w:rsidRPr="00515F49">
        <w:rPr>
          <w:rFonts w:ascii="宋体" w:hAnsi="宋体" w:hint="eastAsia"/>
        </w:rPr>
        <w:t>日实施。</w:t>
      </w:r>
    </w:p>
    <w:p w:rsidR="00CE5AE8" w:rsidRPr="00515F49" w:rsidRDefault="00CE5AE8" w:rsidP="007C2D27">
      <w:pPr>
        <w:spacing w:line="440" w:lineRule="atLeast"/>
        <w:ind w:firstLineChars="200" w:firstLine="31680"/>
        <w:rPr>
          <w:rFonts w:ascii="宋体"/>
        </w:rPr>
      </w:pPr>
      <w:r w:rsidRPr="00515F49">
        <w:rPr>
          <w:rFonts w:ascii="宋体" w:hAnsi="宋体" w:hint="eastAsia"/>
        </w:rPr>
        <w:t>有机硅洗衣粉消泡剂标准规定了有机硅洗衣粉消泡剂的技术要求、试验方法、检验规则、标志、包装、运输和贮存，该标准适用于以聚甲基硅氧烷为活性主体制成的有机硅洗衣粉消泡剂和洗涤行业的洗衣粉产品。</w:t>
      </w:r>
    </w:p>
    <w:p w:rsidR="00CE5AE8" w:rsidRPr="00515F49" w:rsidRDefault="00CE5AE8" w:rsidP="007C2D27">
      <w:pPr>
        <w:spacing w:line="440" w:lineRule="atLeast"/>
        <w:ind w:firstLineChars="2000" w:firstLine="31680"/>
        <w:rPr>
          <w:rFonts w:ascii="宋体"/>
        </w:rPr>
      </w:pPr>
      <w:r w:rsidRPr="00515F49">
        <w:rPr>
          <w:rFonts w:ascii="宋体" w:hAnsi="宋体" w:hint="eastAsia"/>
        </w:rPr>
        <w:t>（来源：中国洗涤用工业协会网站）</w:t>
      </w:r>
    </w:p>
    <w:p w:rsidR="00CE5AE8" w:rsidRPr="00515F49" w:rsidRDefault="00CE5AE8" w:rsidP="007C2D27">
      <w:pPr>
        <w:spacing w:beforeLines="50" w:afterLines="200" w:line="440" w:lineRule="atLeast"/>
        <w:ind w:firstLineChars="200" w:firstLine="31680"/>
        <w:rPr>
          <w:rFonts w:ascii="宋体" w:hAnsi="宋体"/>
        </w:rPr>
      </w:pPr>
      <w:r w:rsidRPr="00515F49">
        <w:rPr>
          <w:rFonts w:ascii="宋体" w:hAnsi="宋体" w:hint="eastAsia"/>
        </w:rPr>
        <w:t>查询网址：</w:t>
      </w:r>
      <w:r w:rsidRPr="00515F49">
        <w:rPr>
          <w:rFonts w:ascii="宋体" w:hAnsi="宋体"/>
        </w:rPr>
        <w:t>http://www.cassdi.org/show.php?contentid=6264</w:t>
      </w:r>
    </w:p>
    <w:p w:rsidR="00CE5AE8" w:rsidRPr="005B5946" w:rsidRDefault="00CE5AE8" w:rsidP="001B59B4">
      <w:pPr>
        <w:spacing w:line="700" w:lineRule="exact"/>
        <w:jc w:val="center"/>
        <w:rPr>
          <w:rFonts w:ascii="黑体" w:eastAsia="黑体" w:hAnsi="黑体"/>
          <w:sz w:val="36"/>
          <w:szCs w:val="36"/>
        </w:rPr>
      </w:pPr>
      <w:r w:rsidRPr="005B5946">
        <w:rPr>
          <w:rFonts w:ascii="黑体" w:eastAsia="黑体" w:hAnsi="黑体" w:hint="eastAsia"/>
          <w:sz w:val="36"/>
          <w:szCs w:val="36"/>
        </w:rPr>
        <w:t>《智能制造发展规划（</w:t>
      </w:r>
      <w:r w:rsidRPr="005B5946">
        <w:rPr>
          <w:rFonts w:ascii="黑体" w:eastAsia="黑体" w:hAnsi="黑体"/>
          <w:sz w:val="36"/>
          <w:szCs w:val="36"/>
        </w:rPr>
        <w:t>2016-2020</w:t>
      </w:r>
      <w:r w:rsidRPr="005B5946">
        <w:rPr>
          <w:rFonts w:ascii="黑体" w:eastAsia="黑体" w:hAnsi="黑体" w:hint="eastAsia"/>
          <w:sz w:val="36"/>
          <w:szCs w:val="36"/>
        </w:rPr>
        <w:t>年）》正式发布</w:t>
      </w:r>
    </w:p>
    <w:p w:rsidR="00CE5AE8" w:rsidRPr="005B5946" w:rsidRDefault="00CE5AE8" w:rsidP="007C2D27">
      <w:pPr>
        <w:spacing w:beforeLines="50" w:line="440" w:lineRule="atLeast"/>
        <w:ind w:firstLineChars="200" w:firstLine="31680"/>
        <w:rPr>
          <w:rFonts w:ascii="宋体"/>
        </w:rPr>
      </w:pPr>
      <w:r w:rsidRPr="005B5946">
        <w:rPr>
          <w:rFonts w:ascii="宋体" w:hAnsi="宋体" w:hint="eastAsia"/>
        </w:rPr>
        <w:t>推进智能制造，能够有效缩短产品研制周期，提高生产效率和产品质量，降低运营成本和资源能源消耗，加快发展智能制造，对于提高制造业供给结构的适应性和灵活性、培育经济增长新能动都具有十分重要的意义。</w:t>
      </w:r>
    </w:p>
    <w:p w:rsidR="00CE5AE8" w:rsidRPr="005B5946" w:rsidRDefault="00CE5AE8" w:rsidP="007C2D27">
      <w:pPr>
        <w:spacing w:line="440" w:lineRule="atLeast"/>
        <w:ind w:firstLineChars="200" w:firstLine="31680"/>
        <w:rPr>
          <w:rFonts w:ascii="宋体"/>
        </w:rPr>
      </w:pPr>
      <w:r w:rsidRPr="005B5946">
        <w:rPr>
          <w:rFonts w:ascii="宋体" w:hAnsi="宋体" w:hint="eastAsia"/>
        </w:rPr>
        <w:t>为贯彻落实《国民经济和社会发展第十三个五年规划纲要》和《中国制造</w:t>
      </w:r>
      <w:r w:rsidRPr="005B5946">
        <w:rPr>
          <w:rFonts w:ascii="宋体" w:hAnsi="宋体"/>
        </w:rPr>
        <w:t>2025</w:t>
      </w:r>
      <w:r w:rsidRPr="005B5946">
        <w:rPr>
          <w:rFonts w:ascii="宋体" w:hAnsi="宋体" w:hint="eastAsia"/>
        </w:rPr>
        <w:t>》，工业和信息化部、财政部联合组织相关单位和专家，通过大量的研究和调研，在充分听取了专家、行业协会、重点企业及各地主管部门的意见基础上，编制完成了《智能制造发展规划</w:t>
      </w:r>
      <w:r w:rsidRPr="005B5946">
        <w:rPr>
          <w:rFonts w:ascii="宋体" w:hAnsi="宋体"/>
        </w:rPr>
        <w:t>(2016—2020</w:t>
      </w:r>
      <w:r w:rsidRPr="005B5946">
        <w:rPr>
          <w:rFonts w:ascii="宋体" w:hAnsi="宋体" w:hint="eastAsia"/>
        </w:rPr>
        <w:t>年</w:t>
      </w:r>
      <w:r w:rsidRPr="005B5946">
        <w:rPr>
          <w:rFonts w:ascii="宋体" w:hAnsi="宋体"/>
        </w:rPr>
        <w:t>)</w:t>
      </w:r>
      <w:r w:rsidRPr="005B5946">
        <w:rPr>
          <w:rFonts w:ascii="宋体" w:hAnsi="宋体" w:hint="eastAsia"/>
        </w:rPr>
        <w:t>》</w:t>
      </w:r>
      <w:r w:rsidRPr="005B5946">
        <w:rPr>
          <w:rFonts w:ascii="宋体" w:hAnsi="宋体"/>
        </w:rPr>
        <w:t>(</w:t>
      </w:r>
      <w:r w:rsidRPr="005B5946">
        <w:rPr>
          <w:rFonts w:ascii="宋体" w:hAnsi="宋体" w:hint="eastAsia"/>
        </w:rPr>
        <w:t>下称《规划》</w:t>
      </w:r>
      <w:r w:rsidRPr="005B5946">
        <w:rPr>
          <w:rFonts w:ascii="宋体" w:hAnsi="宋体"/>
        </w:rPr>
        <w:t>)</w:t>
      </w:r>
      <w:r w:rsidRPr="005B5946">
        <w:rPr>
          <w:rFonts w:ascii="宋体" w:hAnsi="宋体" w:hint="eastAsia"/>
        </w:rPr>
        <w:t>。</w:t>
      </w:r>
    </w:p>
    <w:p w:rsidR="00CE5AE8" w:rsidRPr="005B5946" w:rsidRDefault="00CE5AE8" w:rsidP="007C2D27">
      <w:pPr>
        <w:spacing w:line="440" w:lineRule="atLeast"/>
        <w:ind w:firstLineChars="200" w:firstLine="31680"/>
        <w:rPr>
          <w:rFonts w:ascii="宋体"/>
        </w:rPr>
      </w:pPr>
      <w:r w:rsidRPr="005B5946">
        <w:rPr>
          <w:rFonts w:ascii="宋体" w:hAnsi="宋体" w:hint="eastAsia"/>
        </w:rPr>
        <w:t>《规划》作为指导“十三五”时期全国智能制造发展的纲领性文件，明确了“十三五”期间我国智能制造发展的指导思想、目标和重点任务。</w:t>
      </w:r>
    </w:p>
    <w:p w:rsidR="00CE5AE8" w:rsidRPr="005B5946" w:rsidRDefault="00CE5AE8" w:rsidP="007C2D27">
      <w:pPr>
        <w:spacing w:line="440" w:lineRule="atLeast"/>
        <w:ind w:firstLineChars="200" w:firstLine="31680"/>
        <w:rPr>
          <w:rFonts w:ascii="宋体"/>
        </w:rPr>
      </w:pPr>
      <w:r w:rsidRPr="005B5946">
        <w:rPr>
          <w:rFonts w:ascii="宋体" w:hAnsi="宋体" w:hint="eastAsia"/>
        </w:rPr>
        <w:t>《规划》提出智能制造发展的指导思想是：牢固树立创新、协调、绿色、开放、共享的发展理念，全面贯彻落实《中国制造</w:t>
      </w:r>
      <w:r w:rsidRPr="005B5946">
        <w:rPr>
          <w:rFonts w:ascii="宋体" w:hAnsi="宋体"/>
        </w:rPr>
        <w:t>2025</w:t>
      </w:r>
      <w:r w:rsidRPr="005B5946">
        <w:rPr>
          <w:rFonts w:ascii="宋体" w:hAnsi="宋体" w:hint="eastAsia"/>
        </w:rPr>
        <w:t>》和推进供给侧结构性改革部署，将发展智能制造作为长期坚持的战略任务，分类分层指导，分行业、分步骤持续推进，“十三五”期间同步实施数字化制造普及、智能化制造示范引领，以构建新型制造体系为目标，以实施智能制造工程为重要抓手，着力提升关键技术装备安全可控能力，着力增强软件、标准等基础支撑能力，着力提升集成应用水平，着力探索培育新模式，着力营造良好发展环境，为培育经济增长新动能、打造我国制造业竞争新优势、建设制造强国奠定扎实的基础。</w:t>
      </w:r>
    </w:p>
    <w:p w:rsidR="00CE5AE8" w:rsidRPr="005B5946" w:rsidRDefault="00CE5AE8" w:rsidP="007C2D27">
      <w:pPr>
        <w:spacing w:line="440" w:lineRule="atLeast"/>
        <w:ind w:firstLineChars="200" w:firstLine="31680"/>
        <w:rPr>
          <w:rFonts w:ascii="宋体"/>
        </w:rPr>
      </w:pPr>
      <w:r w:rsidRPr="005B5946">
        <w:rPr>
          <w:rFonts w:ascii="宋体" w:hAnsi="宋体" w:hint="eastAsia"/>
        </w:rPr>
        <w:t>《规划》提出</w:t>
      </w:r>
      <w:r w:rsidRPr="005B5946">
        <w:rPr>
          <w:rFonts w:ascii="宋体" w:hAnsi="宋体"/>
        </w:rPr>
        <w:t>2025</w:t>
      </w:r>
      <w:r w:rsidRPr="005B5946">
        <w:rPr>
          <w:rFonts w:ascii="宋体" w:hAnsi="宋体" w:hint="eastAsia"/>
        </w:rPr>
        <w:t>年前，推进智能制造实施“两步走”战略：第一步，到</w:t>
      </w:r>
      <w:r w:rsidRPr="005B5946">
        <w:rPr>
          <w:rFonts w:ascii="宋体" w:hAnsi="宋体"/>
        </w:rPr>
        <w:t>2020</w:t>
      </w:r>
      <w:r w:rsidRPr="005B5946">
        <w:rPr>
          <w:rFonts w:ascii="宋体" w:hAnsi="宋体" w:hint="eastAsia"/>
        </w:rPr>
        <w:t>年，智能制造发展基础和支撑能力明显增强，传统制造业重点领域基本实现数字化制造，有条件、有基础的重点产业智能转型取得明显进展</w:t>
      </w:r>
      <w:r w:rsidRPr="005B5946">
        <w:rPr>
          <w:rFonts w:ascii="宋体" w:hAnsi="宋体"/>
        </w:rPr>
        <w:t>;</w:t>
      </w:r>
      <w:r w:rsidRPr="005B5946">
        <w:rPr>
          <w:rFonts w:ascii="宋体" w:hAnsi="宋体" w:hint="eastAsia"/>
        </w:rPr>
        <w:t>第二步，到</w:t>
      </w:r>
      <w:r w:rsidRPr="005B5946">
        <w:rPr>
          <w:rFonts w:ascii="宋体" w:hAnsi="宋体"/>
        </w:rPr>
        <w:t>2025</w:t>
      </w:r>
      <w:r w:rsidRPr="005B5946">
        <w:rPr>
          <w:rFonts w:ascii="宋体" w:hAnsi="宋体" w:hint="eastAsia"/>
        </w:rPr>
        <w:t>年，智能制造支撑体系基本建立，重点产业初步实现智能转型。</w:t>
      </w:r>
    </w:p>
    <w:p w:rsidR="00CE5AE8" w:rsidRPr="005B5946" w:rsidRDefault="00CE5AE8" w:rsidP="007C2D27">
      <w:pPr>
        <w:spacing w:line="440" w:lineRule="atLeast"/>
        <w:ind w:firstLineChars="200" w:firstLine="31680"/>
        <w:rPr>
          <w:rFonts w:ascii="宋体"/>
        </w:rPr>
      </w:pPr>
      <w:r w:rsidRPr="005B5946">
        <w:rPr>
          <w:rFonts w:ascii="宋体" w:hAnsi="宋体" w:hint="eastAsia"/>
        </w:rPr>
        <w:t>《规划》提出了十个重点任务：一是加快智能制造装备发展，攻克关键技术装备，提高质量和可靠性，推进在重点领域的集成应用</w:t>
      </w:r>
      <w:r w:rsidRPr="005B5946">
        <w:rPr>
          <w:rFonts w:ascii="宋体" w:hAnsi="宋体"/>
        </w:rPr>
        <w:t>;</w:t>
      </w:r>
      <w:r w:rsidRPr="005B5946">
        <w:rPr>
          <w:rFonts w:ascii="宋体" w:hAnsi="宋体" w:hint="eastAsia"/>
        </w:rPr>
        <w:t>二是加强关键共性技术创新，突破一批关键共性技术，布局和积累一批核心知识产权</w:t>
      </w:r>
      <w:r w:rsidRPr="005B5946">
        <w:rPr>
          <w:rFonts w:ascii="宋体" w:hAnsi="宋体"/>
        </w:rPr>
        <w:t>;</w:t>
      </w:r>
      <w:r w:rsidRPr="005B5946">
        <w:rPr>
          <w:rFonts w:ascii="宋体" w:hAnsi="宋体" w:hint="eastAsia"/>
        </w:rPr>
        <w:t>三是建设智能制造标准体系，开展标准研究与实验验证，加快标准制修订和推广应用</w:t>
      </w:r>
      <w:r w:rsidRPr="005B5946">
        <w:rPr>
          <w:rFonts w:ascii="宋体" w:hAnsi="宋体"/>
        </w:rPr>
        <w:t>;</w:t>
      </w:r>
      <w:r w:rsidRPr="005B5946">
        <w:rPr>
          <w:rFonts w:ascii="宋体" w:hAnsi="宋体" w:hint="eastAsia"/>
        </w:rPr>
        <w:t>四是构筑工业互联网基础，研发新型工业网络设备与系统、信息安全软硬件产品，构建试验验证平台，建立健全风险评估、检查和信息共享机制</w:t>
      </w:r>
      <w:r w:rsidRPr="005B5946">
        <w:rPr>
          <w:rFonts w:ascii="宋体" w:hAnsi="宋体"/>
        </w:rPr>
        <w:t>;</w:t>
      </w:r>
      <w:r w:rsidRPr="005B5946">
        <w:rPr>
          <w:rFonts w:ascii="宋体" w:hAnsi="宋体" w:hint="eastAsia"/>
        </w:rPr>
        <w:t>五是加大智能制造试点示范推广力度，开展智能制造新模式试点示范，遴选智能制造标杆企业，不断总结经验和模式，在相关行业移植、推广</w:t>
      </w:r>
      <w:r w:rsidRPr="005B5946">
        <w:rPr>
          <w:rFonts w:ascii="宋体" w:hAnsi="宋体"/>
        </w:rPr>
        <w:t>;</w:t>
      </w:r>
      <w:r w:rsidRPr="005B5946">
        <w:rPr>
          <w:rFonts w:ascii="宋体" w:hAnsi="宋体" w:hint="eastAsia"/>
        </w:rPr>
        <w:t>六是推动重点领域智能转型，在《中国制造</w:t>
      </w:r>
      <w:r w:rsidRPr="005B5946">
        <w:rPr>
          <w:rFonts w:ascii="宋体" w:hAnsi="宋体"/>
        </w:rPr>
        <w:t>2025</w:t>
      </w:r>
      <w:r w:rsidRPr="005B5946">
        <w:rPr>
          <w:rFonts w:ascii="宋体" w:hAnsi="宋体" w:hint="eastAsia"/>
        </w:rPr>
        <w:t>》十大重点领域试点建设数字化车间</w:t>
      </w:r>
      <w:r w:rsidRPr="005B5946">
        <w:rPr>
          <w:rFonts w:ascii="宋体" w:hAnsi="宋体"/>
        </w:rPr>
        <w:t>/</w:t>
      </w:r>
      <w:r w:rsidRPr="005B5946">
        <w:rPr>
          <w:rFonts w:ascii="宋体" w:hAnsi="宋体" w:hint="eastAsia"/>
        </w:rPr>
        <w:t>智能工厂，在传统制造业推广应用数字化技术、系统集成技术、智能制造装备</w:t>
      </w:r>
      <w:r w:rsidRPr="005B5946">
        <w:rPr>
          <w:rFonts w:ascii="宋体" w:hAnsi="宋体"/>
        </w:rPr>
        <w:t>;</w:t>
      </w:r>
      <w:r w:rsidRPr="005B5946">
        <w:rPr>
          <w:rFonts w:ascii="宋体" w:hAnsi="宋体" w:hint="eastAsia"/>
        </w:rPr>
        <w:t>七是促进中小企业智能化改造，引导中小企业推进自动化改造，建设云制造平台和服务平台</w:t>
      </w:r>
      <w:r w:rsidRPr="005B5946">
        <w:rPr>
          <w:rFonts w:ascii="宋体" w:hAnsi="宋体"/>
        </w:rPr>
        <w:t>;</w:t>
      </w:r>
      <w:r w:rsidRPr="005B5946">
        <w:rPr>
          <w:rFonts w:ascii="宋体" w:hAnsi="宋体" w:hint="eastAsia"/>
        </w:rPr>
        <w:t>八是培育智能制造生态体系，加快培育一批系统解决方案供应商，大力发展龙头企业集团，做优做强一批“专精特”配套企业</w:t>
      </w:r>
      <w:r w:rsidRPr="005B5946">
        <w:rPr>
          <w:rFonts w:ascii="宋体" w:hAnsi="宋体"/>
        </w:rPr>
        <w:t>;</w:t>
      </w:r>
      <w:r w:rsidRPr="005B5946">
        <w:rPr>
          <w:rFonts w:ascii="宋体" w:hAnsi="宋体" w:hint="eastAsia"/>
        </w:rPr>
        <w:t>九是推进区域智能制造协同发展，推进智能制造装备产业集群建设，加强基于互联网的区域间智能制造资源协同</w:t>
      </w:r>
      <w:r w:rsidRPr="005B5946">
        <w:rPr>
          <w:rFonts w:ascii="宋体" w:hAnsi="宋体"/>
        </w:rPr>
        <w:t>;</w:t>
      </w:r>
      <w:r w:rsidRPr="005B5946">
        <w:rPr>
          <w:rFonts w:ascii="宋体" w:hAnsi="宋体" w:hint="eastAsia"/>
        </w:rPr>
        <w:t>十是打造智能制造人才队伍，健全人才培养计划，加强智能制造人才培训，建设智能制造实训基地，构建多层次的人才队伍。同时《规划》提出了加强统筹协调、完善创新体系、加大财税支持力度、创新金融扶持方式、发挥行业组织作用、深化国际合作交流等六个方面的保障措施。</w:t>
      </w:r>
    </w:p>
    <w:p w:rsidR="00CE5AE8" w:rsidRDefault="00CE5AE8" w:rsidP="007C2D27">
      <w:pPr>
        <w:spacing w:line="440" w:lineRule="atLeast"/>
        <w:ind w:firstLineChars="200" w:firstLine="31680"/>
        <w:rPr>
          <w:rFonts w:ascii="宋体"/>
        </w:rPr>
      </w:pPr>
      <w:r w:rsidRPr="005B5946">
        <w:rPr>
          <w:rFonts w:ascii="宋体" w:hAnsi="宋体" w:hint="eastAsia"/>
        </w:rPr>
        <w:t>《规划》作为“十三五”时期指导智能制造发展的纲领性文件，将统筹国内智能制造发展，加快形成全面推进制造业智能转型的工作格局。</w:t>
      </w:r>
    </w:p>
    <w:p w:rsidR="00CE5AE8" w:rsidRPr="005B5946" w:rsidRDefault="00CE5AE8" w:rsidP="007C2D27">
      <w:pPr>
        <w:spacing w:beforeLines="50" w:line="440" w:lineRule="atLeast"/>
        <w:ind w:firstLineChars="2600" w:firstLine="31680"/>
        <w:rPr>
          <w:rFonts w:ascii="宋体"/>
        </w:rPr>
      </w:pPr>
      <w:r>
        <w:rPr>
          <w:rFonts w:ascii="宋体" w:hAnsi="宋体" w:hint="eastAsia"/>
        </w:rPr>
        <w:t>（来源：工信部网站）</w:t>
      </w:r>
    </w:p>
    <w:p w:rsidR="00CE5AE8" w:rsidRPr="005B5946" w:rsidRDefault="00CE5AE8" w:rsidP="000E492E">
      <w:r>
        <w:t xml:space="preserve"> </w:t>
      </w:r>
    </w:p>
    <w:p w:rsidR="00CE5AE8" w:rsidRPr="00286955" w:rsidRDefault="00CE5AE8" w:rsidP="004C0D8A">
      <w:pPr>
        <w:jc w:val="center"/>
        <w:rPr>
          <w:rFonts w:ascii="黑体" w:eastAsia="黑体" w:hAnsi="黑体"/>
          <w:sz w:val="36"/>
          <w:szCs w:val="36"/>
        </w:rPr>
      </w:pPr>
      <w:r w:rsidRPr="00286955">
        <w:rPr>
          <w:rFonts w:ascii="黑体" w:eastAsia="黑体" w:hAnsi="黑体" w:hint="eastAsia"/>
          <w:sz w:val="36"/>
          <w:szCs w:val="36"/>
        </w:rPr>
        <w:t>《工业企业技术改造升级投资指南</w:t>
      </w:r>
      <w:r w:rsidRPr="00286955">
        <w:rPr>
          <w:rFonts w:ascii="黑体" w:eastAsia="黑体" w:hAnsi="黑体"/>
          <w:sz w:val="36"/>
          <w:szCs w:val="36"/>
        </w:rPr>
        <w:t>(2016</w:t>
      </w:r>
      <w:r w:rsidRPr="00286955">
        <w:rPr>
          <w:rFonts w:ascii="黑体" w:eastAsia="黑体" w:hAnsi="黑体" w:hint="eastAsia"/>
          <w:sz w:val="36"/>
          <w:szCs w:val="36"/>
        </w:rPr>
        <w:t>年版</w:t>
      </w:r>
      <w:r w:rsidRPr="00286955">
        <w:rPr>
          <w:rFonts w:ascii="黑体" w:eastAsia="黑体" w:hAnsi="黑体"/>
          <w:sz w:val="36"/>
          <w:szCs w:val="36"/>
        </w:rPr>
        <w:t>)</w:t>
      </w:r>
      <w:r w:rsidRPr="00286955">
        <w:rPr>
          <w:rFonts w:ascii="黑体" w:eastAsia="黑体" w:hAnsi="黑体" w:hint="eastAsia"/>
          <w:sz w:val="36"/>
          <w:szCs w:val="36"/>
        </w:rPr>
        <w:t>》</w:t>
      </w:r>
    </w:p>
    <w:p w:rsidR="00CE5AE8" w:rsidRPr="00A224BA" w:rsidRDefault="00CE5AE8" w:rsidP="004C0D8A">
      <w:pPr>
        <w:jc w:val="center"/>
        <w:rPr>
          <w:rFonts w:ascii="黑体" w:eastAsia="黑体" w:hAnsi="黑体"/>
          <w:spacing w:val="-8"/>
          <w:sz w:val="36"/>
          <w:szCs w:val="36"/>
        </w:rPr>
      </w:pPr>
      <w:r w:rsidRPr="00A224BA">
        <w:rPr>
          <w:rFonts w:ascii="黑体" w:eastAsia="黑体" w:hAnsi="黑体" w:hint="eastAsia"/>
          <w:spacing w:val="-8"/>
          <w:sz w:val="36"/>
          <w:szCs w:val="36"/>
        </w:rPr>
        <w:t>正式发布</w:t>
      </w:r>
      <w:r w:rsidRPr="00A224BA">
        <w:rPr>
          <w:rFonts w:ascii="黑体" w:eastAsia="黑体" w:hAnsi="黑体"/>
          <w:spacing w:val="-8"/>
          <w:sz w:val="36"/>
          <w:szCs w:val="36"/>
        </w:rPr>
        <w:t>—</w:t>
      </w:r>
      <w:r w:rsidRPr="00A224BA">
        <w:rPr>
          <w:rFonts w:ascii="黑体" w:eastAsia="黑体" w:hAnsi="黑体" w:hint="eastAsia"/>
          <w:spacing w:val="-8"/>
          <w:sz w:val="36"/>
          <w:szCs w:val="36"/>
        </w:rPr>
        <w:t>该指南与洗涤用品行业相关的有哪些方面</w:t>
      </w:r>
    </w:p>
    <w:p w:rsidR="00CE5AE8" w:rsidRDefault="00CE5AE8" w:rsidP="007C2D27">
      <w:pPr>
        <w:spacing w:beforeLines="50" w:line="440" w:lineRule="atLeast"/>
        <w:ind w:firstLineChars="200" w:firstLine="31680"/>
        <w:rPr>
          <w:rFonts w:ascii="宋体"/>
        </w:rPr>
      </w:pPr>
      <w:r w:rsidRPr="00160C51">
        <w:rPr>
          <w:rFonts w:ascii="宋体" w:hAnsi="宋体"/>
        </w:rPr>
        <w:t>2016</w:t>
      </w:r>
      <w:r w:rsidRPr="00160C51">
        <w:rPr>
          <w:rFonts w:ascii="宋体" w:hAnsi="宋体" w:hint="eastAsia"/>
        </w:rPr>
        <w:t>年</w:t>
      </w:r>
      <w:r w:rsidRPr="00160C51">
        <w:rPr>
          <w:rFonts w:ascii="宋体" w:hAnsi="宋体"/>
        </w:rPr>
        <w:t>11</w:t>
      </w:r>
      <w:r w:rsidRPr="00160C51">
        <w:rPr>
          <w:rFonts w:ascii="宋体" w:hAnsi="宋体" w:hint="eastAsia"/>
        </w:rPr>
        <w:t>月</w:t>
      </w:r>
      <w:r w:rsidRPr="00160C51">
        <w:rPr>
          <w:rFonts w:ascii="宋体" w:hAnsi="宋体"/>
        </w:rPr>
        <w:t>25</w:t>
      </w:r>
      <w:r w:rsidRPr="00160C51">
        <w:rPr>
          <w:rFonts w:ascii="宋体" w:hAnsi="宋体" w:hint="eastAsia"/>
        </w:rPr>
        <w:t>日，由中国国际工程咨询公司联合中国机械工业联合会、中国钢铁工业协会、中国石油和化学工业联合会、中国轻工业联合会、中国纺织工业协会、中国建筑材料联合会、中国有色金属工业协会、中国医药企业管理协会、中国船舶行业协会、中国汽车工业协会和中国电子信息行业联合会共同主办的《工业企业技术改造升级投资指南</w:t>
      </w:r>
      <w:r w:rsidRPr="00160C51">
        <w:rPr>
          <w:rFonts w:ascii="宋体" w:hAnsi="宋体"/>
        </w:rPr>
        <w:t>(2016</w:t>
      </w:r>
      <w:r w:rsidRPr="00160C51">
        <w:rPr>
          <w:rFonts w:ascii="宋体" w:hAnsi="宋体" w:hint="eastAsia"/>
        </w:rPr>
        <w:t>年版</w:t>
      </w:r>
      <w:r w:rsidRPr="00160C51">
        <w:rPr>
          <w:rFonts w:ascii="宋体" w:hAnsi="宋体"/>
        </w:rPr>
        <w:t>)</w:t>
      </w:r>
      <w:r w:rsidRPr="00160C51">
        <w:rPr>
          <w:rFonts w:ascii="宋体" w:hAnsi="宋体" w:hint="eastAsia"/>
        </w:rPr>
        <w:t>》</w:t>
      </w:r>
      <w:r w:rsidRPr="00160C51">
        <w:rPr>
          <w:rFonts w:ascii="宋体" w:hAnsi="宋体"/>
        </w:rPr>
        <w:t>(</w:t>
      </w:r>
      <w:r w:rsidRPr="00160C51">
        <w:rPr>
          <w:rFonts w:ascii="宋体" w:hAnsi="宋体" w:hint="eastAsia"/>
        </w:rPr>
        <w:t>以下简称《投资指南》</w:t>
      </w:r>
      <w:r w:rsidRPr="00160C51">
        <w:rPr>
          <w:rFonts w:ascii="宋体" w:hAnsi="宋体"/>
        </w:rPr>
        <w:t>)</w:t>
      </w:r>
      <w:r w:rsidRPr="00160C51">
        <w:rPr>
          <w:rFonts w:ascii="宋体" w:hAnsi="宋体" w:hint="eastAsia"/>
        </w:rPr>
        <w:t>发布会在中国科技会堂召开。工业和信息化部规划司副巡视员唐和义、中国国际工程咨询公司总经理王安出席发布会并作重要讲话。部分行业协会的负责人分别就工业强基、智能制造、绿色制造、改善消费品供给、重大装备、创新能力提升等进行了介绍并回答媒体提问。浙江省经济和信息化委员会、国家开发银行评审二局和沈阳新松机器人的负责人交流了技术改造的经验和下一步打算。国家相关部委、地方主管部门、工业企业和金融机构的代表参加了会议。</w:t>
      </w:r>
    </w:p>
    <w:p w:rsidR="00CE5AE8" w:rsidRPr="00160C51" w:rsidRDefault="00CE5AE8" w:rsidP="007C2D27">
      <w:pPr>
        <w:spacing w:line="440" w:lineRule="atLeast"/>
        <w:ind w:firstLineChars="200" w:firstLine="31680"/>
        <w:rPr>
          <w:rFonts w:ascii="宋体"/>
        </w:rPr>
      </w:pPr>
      <w:r w:rsidRPr="00160C51">
        <w:rPr>
          <w:rFonts w:ascii="宋体" w:hAnsi="宋体" w:hint="eastAsia"/>
        </w:rPr>
        <w:t>唐和义指出，稳增长首先要稳工业，稳工业必须要稳投资，稳投资关键要抓技改。新形势下，技术改造与智能制造、互联网</w:t>
      </w:r>
      <w:r w:rsidRPr="00160C51">
        <w:rPr>
          <w:rFonts w:ascii="宋体" w:hAnsi="宋体"/>
        </w:rPr>
        <w:t>+</w:t>
      </w:r>
      <w:r w:rsidRPr="00160C51">
        <w:rPr>
          <w:rFonts w:ascii="宋体" w:hAnsi="宋体" w:hint="eastAsia"/>
        </w:rPr>
        <w:t>相结合，推动生产经营方式变革</w:t>
      </w:r>
      <w:r w:rsidRPr="00160C51">
        <w:rPr>
          <w:rFonts w:ascii="宋体" w:hAnsi="宋体"/>
        </w:rPr>
        <w:t>;</w:t>
      </w:r>
      <w:r w:rsidRPr="00160C51">
        <w:rPr>
          <w:rFonts w:ascii="宋体" w:hAnsi="宋体" w:hint="eastAsia"/>
        </w:rPr>
        <w:t>与技术进步相结合，推动产业创新能力提升</w:t>
      </w:r>
      <w:r w:rsidRPr="00160C51">
        <w:rPr>
          <w:rFonts w:ascii="宋体" w:hAnsi="宋体"/>
        </w:rPr>
        <w:t>;</w:t>
      </w:r>
      <w:r w:rsidRPr="00160C51">
        <w:rPr>
          <w:rFonts w:ascii="宋体" w:hAnsi="宋体" w:hint="eastAsia"/>
        </w:rPr>
        <w:t>与要素资源整合相结合，促进产业协同化、高端化发展。技术改造是优化存量、培育增量、促进工业转型升级的</w:t>
      </w:r>
      <w:r w:rsidRPr="00160C51">
        <w:rPr>
          <w:rFonts w:ascii="宋体" w:hint="eastAsia"/>
        </w:rPr>
        <w:t>“</w:t>
      </w:r>
      <w:r w:rsidRPr="00160C51">
        <w:rPr>
          <w:rFonts w:ascii="宋体" w:hAnsi="宋体" w:hint="eastAsia"/>
        </w:rPr>
        <w:t>加速器</w:t>
      </w:r>
      <w:r w:rsidRPr="00160C51">
        <w:rPr>
          <w:rFonts w:ascii="宋体" w:hint="eastAsia"/>
        </w:rPr>
        <w:t>”</w:t>
      </w:r>
      <w:r w:rsidRPr="00160C51">
        <w:rPr>
          <w:rFonts w:ascii="宋体" w:hAnsi="宋体" w:hint="eastAsia"/>
        </w:rPr>
        <w:t>，是改善供给、扩大有效需求、稳定工业经济增长的</w:t>
      </w:r>
      <w:r w:rsidRPr="00160C51">
        <w:rPr>
          <w:rFonts w:ascii="宋体" w:hint="eastAsia"/>
        </w:rPr>
        <w:t>“</w:t>
      </w:r>
      <w:r w:rsidRPr="00160C51">
        <w:rPr>
          <w:rFonts w:ascii="宋体" w:hAnsi="宋体" w:hint="eastAsia"/>
        </w:rPr>
        <w:t>稳定器</w:t>
      </w:r>
      <w:r w:rsidRPr="00160C51">
        <w:rPr>
          <w:rFonts w:ascii="宋体" w:hint="eastAsia"/>
        </w:rPr>
        <w:t>”</w:t>
      </w:r>
      <w:r w:rsidRPr="00160C51">
        <w:rPr>
          <w:rFonts w:ascii="宋体" w:hAnsi="宋体" w:hint="eastAsia"/>
        </w:rPr>
        <w:t>，是引导企业达产增效、提高市场竞争力的</w:t>
      </w:r>
      <w:r w:rsidRPr="00160C51">
        <w:rPr>
          <w:rFonts w:ascii="宋体" w:hint="eastAsia"/>
        </w:rPr>
        <w:t>“</w:t>
      </w:r>
      <w:r w:rsidRPr="00160C51">
        <w:rPr>
          <w:rFonts w:ascii="宋体" w:hAnsi="宋体" w:hint="eastAsia"/>
        </w:rPr>
        <w:t>助推器</w:t>
      </w:r>
      <w:r w:rsidRPr="00160C51">
        <w:rPr>
          <w:rFonts w:ascii="宋体" w:hint="eastAsia"/>
        </w:rPr>
        <w:t>”</w:t>
      </w:r>
      <w:r w:rsidRPr="00160C51">
        <w:rPr>
          <w:rFonts w:ascii="宋体" w:hAnsi="宋体" w:hint="eastAsia"/>
        </w:rPr>
        <w:t>。加快企业技术升级改造，使</w:t>
      </w:r>
      <w:r w:rsidRPr="00160C51">
        <w:rPr>
          <w:rFonts w:ascii="宋体" w:hint="eastAsia"/>
        </w:rPr>
        <w:t>“</w:t>
      </w:r>
      <w:r w:rsidRPr="00160C51">
        <w:rPr>
          <w:rFonts w:ascii="宋体" w:hAnsi="宋体" w:hint="eastAsia"/>
        </w:rPr>
        <w:t>中国制造</w:t>
      </w:r>
      <w:r w:rsidRPr="00160C51">
        <w:rPr>
          <w:rFonts w:ascii="宋体" w:hint="eastAsia"/>
        </w:rPr>
        <w:t>”</w:t>
      </w:r>
      <w:r w:rsidRPr="00160C51">
        <w:rPr>
          <w:rFonts w:ascii="宋体" w:hAnsi="宋体" w:hint="eastAsia"/>
        </w:rPr>
        <w:t>强筋健骨、提质增效，是改善供给和扩大需求的重要举措，既是当务之急，更是长远大计。编制发布《投资指南》是国务院</w:t>
      </w:r>
      <w:r w:rsidRPr="00160C51">
        <w:rPr>
          <w:rFonts w:ascii="宋体" w:hAnsi="宋体"/>
        </w:rPr>
        <w:t>113</w:t>
      </w:r>
      <w:r w:rsidRPr="00160C51">
        <w:rPr>
          <w:rFonts w:ascii="宋体" w:hAnsi="宋体" w:hint="eastAsia"/>
        </w:rPr>
        <w:t>次常务会明确的重点任务之一，将对促进企业技术改造、引导有效投资、推动落实《中国制造</w:t>
      </w:r>
      <w:r w:rsidRPr="00160C51">
        <w:rPr>
          <w:rFonts w:ascii="宋体" w:hAnsi="宋体"/>
        </w:rPr>
        <w:t>2025</w:t>
      </w:r>
      <w:r w:rsidRPr="00160C51">
        <w:rPr>
          <w:rFonts w:ascii="宋体" w:hAnsi="宋体" w:hint="eastAsia"/>
        </w:rPr>
        <w:t>》起到重要作用。</w:t>
      </w:r>
    </w:p>
    <w:p w:rsidR="00CE5AE8" w:rsidRPr="00160C51" w:rsidRDefault="00CE5AE8" w:rsidP="000E492E">
      <w:pPr>
        <w:spacing w:line="440" w:lineRule="atLeast"/>
        <w:rPr>
          <w:rFonts w:ascii="宋体"/>
        </w:rPr>
      </w:pPr>
      <w:r w:rsidRPr="00160C51">
        <w:rPr>
          <w:rFonts w:ascii="宋体" w:hAnsi="宋体" w:hint="eastAsia"/>
        </w:rPr>
        <w:t xml:space="preserve">　　王安介绍，《投资指南》突出战略性、先进性和指导性，围绕《中国制造</w:t>
      </w:r>
      <w:r w:rsidRPr="00160C51">
        <w:rPr>
          <w:rFonts w:ascii="宋体" w:hAnsi="宋体"/>
        </w:rPr>
        <w:t>2025</w:t>
      </w:r>
      <w:r w:rsidRPr="00160C51">
        <w:rPr>
          <w:rFonts w:ascii="宋体" w:hAnsi="宋体" w:hint="eastAsia"/>
        </w:rPr>
        <w:t>》及相关产业发展规划、行动指南，从创新平台建设、智能制造、工业强基、绿色制造、高端装备、产品质量提升、服务型制造和安全生产八个维度，对电子信息、机械、汽车、船舶、民用航空与航天、钢铁、有色金属、建材、石化与化工、生物医药、轻工、纺织等</w:t>
      </w:r>
      <w:r w:rsidRPr="00160C51">
        <w:rPr>
          <w:rFonts w:ascii="宋体" w:hAnsi="宋体"/>
        </w:rPr>
        <w:t>12</w:t>
      </w:r>
      <w:r w:rsidRPr="00160C51">
        <w:rPr>
          <w:rFonts w:ascii="宋体" w:hAnsi="宋体" w:hint="eastAsia"/>
        </w:rPr>
        <w:t>个行业领域，提出了发展方向和投资重点，希望能够成为工业企业技术改造升级的有效指引，成为各级政府相关部门、金融机构开展工业投资相关工作的重要参考。</w:t>
      </w:r>
      <w:r w:rsidRPr="00160C51">
        <w:rPr>
          <w:rFonts w:ascii="宋体" w:hAnsi="宋体"/>
        </w:rPr>
        <w:t xml:space="preserve"> </w:t>
      </w:r>
      <w:r w:rsidRPr="00160C51">
        <w:rPr>
          <w:rFonts w:ascii="宋体" w:hAnsi="宋体" w:hint="eastAsia"/>
        </w:rPr>
        <w:t>《投资指南》计划每</w:t>
      </w:r>
      <w:r w:rsidRPr="00160C51">
        <w:rPr>
          <w:rFonts w:ascii="宋体" w:hAnsi="宋体"/>
        </w:rPr>
        <w:t>3</w:t>
      </w:r>
      <w:r w:rsidRPr="00160C51">
        <w:rPr>
          <w:rFonts w:ascii="宋体" w:hAnsi="宋体" w:hint="eastAsia"/>
        </w:rPr>
        <w:t>年修订一次，推动实现制造强国的战略目标。</w:t>
      </w:r>
    </w:p>
    <w:p w:rsidR="00CE5AE8" w:rsidRPr="00160C51" w:rsidRDefault="00CE5AE8" w:rsidP="000E492E">
      <w:pPr>
        <w:spacing w:line="440" w:lineRule="atLeast"/>
        <w:rPr>
          <w:rFonts w:ascii="宋体"/>
        </w:rPr>
      </w:pPr>
      <w:r w:rsidRPr="00160C51">
        <w:rPr>
          <w:rFonts w:ascii="宋体" w:hAnsi="宋体" w:hint="eastAsia"/>
        </w:rPr>
        <w:t xml:space="preserve">　　《投资指南》体现了政策符合性原则、发展持续性原则、重点突破性原则和市场引导性原则，</w:t>
      </w:r>
      <w:r w:rsidRPr="00160C51">
        <w:rPr>
          <w:rFonts w:ascii="宋体" w:hAnsi="宋体"/>
        </w:rPr>
        <w:t xml:space="preserve"> </w:t>
      </w:r>
      <w:r w:rsidRPr="00160C51">
        <w:rPr>
          <w:rFonts w:ascii="宋体" w:hAnsi="宋体" w:hint="eastAsia"/>
        </w:rPr>
        <w:t>主要有四个亮点：一是章节结构维度新。</w:t>
      </w:r>
      <w:r w:rsidRPr="00160C51">
        <w:rPr>
          <w:rFonts w:ascii="宋体" w:hAnsi="宋体"/>
        </w:rPr>
        <w:t xml:space="preserve"> </w:t>
      </w:r>
      <w:r w:rsidRPr="00160C51">
        <w:rPr>
          <w:rFonts w:ascii="宋体" w:hAnsi="宋体" w:hint="eastAsia"/>
        </w:rPr>
        <w:t>通常的产业发展目录或投资指南基本按照行业一个维度进行划分，此次《投资指南》按照</w:t>
      </w:r>
      <w:r w:rsidRPr="00160C51">
        <w:rPr>
          <w:rFonts w:ascii="宋体" w:hAnsi="宋体"/>
        </w:rPr>
        <w:t>8</w:t>
      </w:r>
      <w:r w:rsidRPr="00160C51">
        <w:rPr>
          <w:rFonts w:ascii="宋体" w:hAnsi="宋体" w:hint="eastAsia"/>
        </w:rPr>
        <w:t>个发展重点和</w:t>
      </w:r>
      <w:r w:rsidRPr="00160C51">
        <w:rPr>
          <w:rFonts w:ascii="宋体" w:hAnsi="宋体"/>
        </w:rPr>
        <w:t>12</w:t>
      </w:r>
      <w:r w:rsidRPr="00160C51">
        <w:rPr>
          <w:rFonts w:ascii="宋体" w:hAnsi="宋体" w:hint="eastAsia"/>
        </w:rPr>
        <w:t>个行业两个维度进行划分，充分体现了《中国制造</w:t>
      </w:r>
      <w:r w:rsidRPr="00160C51">
        <w:rPr>
          <w:rFonts w:ascii="宋体" w:hAnsi="宋体"/>
        </w:rPr>
        <w:t>2025</w:t>
      </w:r>
      <w:r w:rsidRPr="00160C51">
        <w:rPr>
          <w:rFonts w:ascii="宋体" w:hAnsi="宋体" w:hint="eastAsia"/>
        </w:rPr>
        <w:t>》的精髓</w:t>
      </w:r>
      <w:r w:rsidRPr="00160C51">
        <w:rPr>
          <w:rFonts w:ascii="宋体" w:hAnsi="宋体"/>
        </w:rPr>
        <w:t>;</w:t>
      </w:r>
      <w:r w:rsidRPr="00160C51">
        <w:rPr>
          <w:rFonts w:ascii="宋体" w:hAnsi="宋体" w:hint="eastAsia"/>
        </w:rPr>
        <w:t>二是突出创新发展、强化基础、智能制造和绿色发展。</w:t>
      </w:r>
      <w:r w:rsidRPr="00160C51">
        <w:rPr>
          <w:rFonts w:ascii="宋体" w:hAnsi="宋体"/>
        </w:rPr>
        <w:t xml:space="preserve"> </w:t>
      </w:r>
      <w:r w:rsidRPr="00160C51">
        <w:rPr>
          <w:rFonts w:ascii="宋体" w:hAnsi="宋体" w:hint="eastAsia"/>
        </w:rPr>
        <w:t>通过形成一批产业创新中心、公共服务平台和工程数据中心，构建制造业的创新网络。通过强化核心基础零部件</w:t>
      </w:r>
      <w:r w:rsidRPr="00160C51">
        <w:rPr>
          <w:rFonts w:ascii="宋体" w:hAnsi="宋体"/>
        </w:rPr>
        <w:t>(</w:t>
      </w:r>
      <w:r w:rsidRPr="00160C51">
        <w:rPr>
          <w:rFonts w:ascii="宋体" w:hAnsi="宋体" w:hint="eastAsia"/>
        </w:rPr>
        <w:t>元器件</w:t>
      </w:r>
      <w:r w:rsidRPr="00160C51">
        <w:rPr>
          <w:rFonts w:ascii="宋体" w:hAnsi="宋体"/>
        </w:rPr>
        <w:t>)</w:t>
      </w:r>
      <w:r w:rsidRPr="00160C51">
        <w:rPr>
          <w:rFonts w:ascii="宋体" w:hAnsi="宋体" w:hint="eastAsia"/>
        </w:rPr>
        <w:t>、先进基础工艺、关键基础材料和产业技术基础，统筹推动整机企业和</w:t>
      </w:r>
      <w:r w:rsidRPr="00160C51">
        <w:rPr>
          <w:rFonts w:ascii="宋体" w:hint="eastAsia"/>
        </w:rPr>
        <w:t>“</w:t>
      </w:r>
      <w:r w:rsidRPr="00160C51">
        <w:rPr>
          <w:rFonts w:ascii="宋体" w:hAnsi="宋体" w:hint="eastAsia"/>
        </w:rPr>
        <w:t>四基</w:t>
      </w:r>
      <w:r w:rsidRPr="00160C51">
        <w:rPr>
          <w:rFonts w:ascii="宋体" w:hint="eastAsia"/>
        </w:rPr>
        <w:t>”</w:t>
      </w:r>
      <w:r w:rsidRPr="00160C51">
        <w:rPr>
          <w:rFonts w:ascii="宋体" w:hAnsi="宋体" w:hint="eastAsia"/>
        </w:rPr>
        <w:t>企业协同发展。将智能制造作为两化深度融合的主攻方向，着力发展智能装备、智能产品和推动生产过程智能化。通过推行低碳化、循环化和集约化，提高资源利用效率，构建高效、清洁、低碳、循环的绿色制造体系</w:t>
      </w:r>
      <w:r w:rsidRPr="00160C51">
        <w:rPr>
          <w:rFonts w:ascii="宋体" w:hAnsi="宋体"/>
        </w:rPr>
        <w:t>;</w:t>
      </w:r>
      <w:r w:rsidRPr="00160C51">
        <w:rPr>
          <w:rFonts w:ascii="宋体" w:hAnsi="宋体" w:hint="eastAsia"/>
        </w:rPr>
        <w:t>三是推动制造业与服务业的协同发展。促进生产型制造向服务型制造转变，大力发展与制造业紧密相关的生产性服务业，推动服务功能区和服务平台建设，引导制造业企业延伸服务链条，推动商业模式创新和业态创新</w:t>
      </w:r>
      <w:r w:rsidRPr="00160C51">
        <w:rPr>
          <w:rFonts w:ascii="宋体" w:hAnsi="宋体"/>
        </w:rPr>
        <w:t>;</w:t>
      </w:r>
      <w:r w:rsidRPr="00160C51">
        <w:rPr>
          <w:rFonts w:ascii="宋体" w:hAnsi="宋体" w:hint="eastAsia"/>
        </w:rPr>
        <w:t>四是突出重点，实现有限目标。对于新一代信息技术、高端装备、新材料、生物医药等重点领域，引导社会各类资源集聚，推动优势和战略产业快速发展。对于传统制造业，突出围绕智能制造、绿色制造和安全生产开展企业技术改造和产业升级。针对未来</w:t>
      </w:r>
      <w:r w:rsidRPr="00160C51">
        <w:rPr>
          <w:rFonts w:ascii="宋体" w:hAnsi="宋体"/>
        </w:rPr>
        <w:t>3</w:t>
      </w:r>
      <w:r w:rsidRPr="00160C51">
        <w:rPr>
          <w:rFonts w:ascii="宋体" w:hAnsi="宋体" w:hint="eastAsia"/>
        </w:rPr>
        <w:t>～</w:t>
      </w:r>
      <w:r w:rsidRPr="00160C51">
        <w:rPr>
          <w:rFonts w:ascii="宋体" w:hAnsi="宋体"/>
        </w:rPr>
        <w:t>5</w:t>
      </w:r>
      <w:r w:rsidRPr="00160C51">
        <w:rPr>
          <w:rFonts w:ascii="宋体" w:hAnsi="宋体" w:hint="eastAsia"/>
        </w:rPr>
        <w:t>年有能力实现关键技术突破、能够实现产业化的领域进行重点支持，本着有所为有所不为的原则，实现重点突破。</w:t>
      </w:r>
    </w:p>
    <w:p w:rsidR="00CE5AE8" w:rsidRDefault="00CE5AE8" w:rsidP="0066570C">
      <w:pPr>
        <w:spacing w:line="440" w:lineRule="atLeast"/>
        <w:ind w:firstLine="420"/>
        <w:rPr>
          <w:rFonts w:ascii="宋体"/>
        </w:rPr>
      </w:pPr>
      <w:r w:rsidRPr="00160C51">
        <w:rPr>
          <w:rFonts w:ascii="宋体" w:hAnsi="宋体" w:hint="eastAsia"/>
        </w:rPr>
        <w:t>《投资指南》将指导我国工业尤其是制造业向创新发展、绿色发展、提质增效的方向转型和升级，有利于提高自主创新能力，推动行业技术进步</w:t>
      </w:r>
      <w:r w:rsidRPr="00160C51">
        <w:rPr>
          <w:rFonts w:ascii="宋体" w:hAnsi="宋体"/>
        </w:rPr>
        <w:t>;</w:t>
      </w:r>
      <w:r w:rsidRPr="00160C51">
        <w:rPr>
          <w:rFonts w:ascii="宋体" w:hAnsi="宋体" w:hint="eastAsia"/>
        </w:rPr>
        <w:t>有利于促进两化深度融合，实现工业智能化发展</w:t>
      </w:r>
      <w:r w:rsidRPr="00160C51">
        <w:rPr>
          <w:rFonts w:ascii="宋体" w:hAnsi="宋体"/>
        </w:rPr>
        <w:t>;</w:t>
      </w:r>
      <w:r w:rsidRPr="00160C51">
        <w:rPr>
          <w:rFonts w:ascii="宋体" w:hAnsi="宋体" w:hint="eastAsia"/>
        </w:rPr>
        <w:t>有利于推动传统产业改造提升，培育发展新兴产业</w:t>
      </w:r>
      <w:r w:rsidRPr="00160C51">
        <w:rPr>
          <w:rFonts w:ascii="宋体" w:hAnsi="宋体"/>
        </w:rPr>
        <w:t>;</w:t>
      </w:r>
      <w:r w:rsidRPr="00160C51">
        <w:rPr>
          <w:rFonts w:ascii="宋体" w:hAnsi="宋体" w:hint="eastAsia"/>
        </w:rPr>
        <w:t>有利于加快制造与服务协同发展，实现商业模式创新</w:t>
      </w:r>
      <w:r w:rsidRPr="00160C51">
        <w:rPr>
          <w:rFonts w:ascii="宋体" w:hAnsi="宋体"/>
        </w:rPr>
        <w:t>;</w:t>
      </w:r>
      <w:r w:rsidRPr="00160C51">
        <w:rPr>
          <w:rFonts w:ascii="宋体" w:hAnsi="宋体" w:hint="eastAsia"/>
        </w:rPr>
        <w:t>有利于引导社会投资方向，实现产业与金融的良好结合。</w:t>
      </w:r>
    </w:p>
    <w:p w:rsidR="00CE5AE8" w:rsidRDefault="00CE5AE8" w:rsidP="0066570C">
      <w:pPr>
        <w:spacing w:line="440" w:lineRule="atLeast"/>
        <w:ind w:firstLine="420"/>
        <w:rPr>
          <w:rFonts w:ascii="宋体"/>
        </w:rPr>
      </w:pPr>
      <w:r w:rsidRPr="00160C51">
        <w:rPr>
          <w:rFonts w:ascii="宋体" w:hAnsi="宋体" w:hint="eastAsia"/>
        </w:rPr>
        <w:t>《投资指南》由中国国际工程咨询公司和</w:t>
      </w:r>
      <w:r w:rsidRPr="00160C51">
        <w:rPr>
          <w:rFonts w:ascii="宋体" w:hAnsi="宋体"/>
        </w:rPr>
        <w:t>11</w:t>
      </w:r>
      <w:r w:rsidRPr="00160C51">
        <w:rPr>
          <w:rFonts w:ascii="宋体" w:hAnsi="宋体" w:hint="eastAsia"/>
        </w:rPr>
        <w:t>个行业联合会及协会联合编制和发布，充分发挥第三方中介机构的专业化优势，通过政府与市场合力协作的方式，推动中国制造业转型升级、提质增效、由大变强。</w:t>
      </w:r>
    </w:p>
    <w:p w:rsidR="00CE5AE8" w:rsidRPr="00160C51" w:rsidRDefault="00CE5AE8" w:rsidP="007C2D27">
      <w:pPr>
        <w:spacing w:line="440" w:lineRule="atLeast"/>
        <w:ind w:firstLineChars="200" w:firstLine="31680"/>
        <w:rPr>
          <w:rFonts w:ascii="宋体"/>
          <w:b/>
        </w:rPr>
      </w:pPr>
      <w:r w:rsidRPr="00160C51">
        <w:rPr>
          <w:rFonts w:ascii="宋体" w:hAnsi="宋体" w:hint="eastAsia"/>
          <w:b/>
        </w:rPr>
        <w:t>与洗涤用品行业相关的有哪些，接着往下看。</w:t>
      </w:r>
    </w:p>
    <w:p w:rsidR="00CE5AE8" w:rsidRPr="00160C51" w:rsidRDefault="00CE5AE8" w:rsidP="000E492E">
      <w:pPr>
        <w:spacing w:line="440" w:lineRule="atLeast"/>
        <w:rPr>
          <w:rFonts w:ascii="宋体" w:hAnsi="宋体"/>
        </w:rPr>
      </w:pPr>
      <w:r w:rsidRPr="00160C51">
        <w:rPr>
          <w:rFonts w:ascii="宋体" w:hAnsi="宋体" w:hint="eastAsia"/>
        </w:rPr>
        <w:t xml:space="preserve">　　日前，《工业企业技术改造升级投资指南</w:t>
      </w:r>
      <w:r w:rsidRPr="00160C51">
        <w:rPr>
          <w:rFonts w:ascii="宋体" w:hAnsi="宋体"/>
        </w:rPr>
        <w:t>(2016</w:t>
      </w:r>
      <w:r w:rsidRPr="00160C51">
        <w:rPr>
          <w:rFonts w:ascii="宋体" w:hAnsi="宋体" w:hint="eastAsia"/>
        </w:rPr>
        <w:t>年版</w:t>
      </w:r>
      <w:r w:rsidRPr="00160C51">
        <w:rPr>
          <w:rFonts w:ascii="宋体" w:hAnsi="宋体"/>
        </w:rPr>
        <w:t>)</w:t>
      </w:r>
      <w:r w:rsidRPr="00160C51">
        <w:rPr>
          <w:rFonts w:ascii="宋体" w:hAnsi="宋体" w:hint="eastAsia"/>
        </w:rPr>
        <w:t>》正式发布。该《指南》从创新平台建设、智能制造、工业强基、绿色制造、高端装备、产品质量提升、服务型制造和安全生产八个维度，对电子信息、机械、汽车、船舶、民用航空与航天、钢铁、有色金属、建材、石化与化工、生物医药、轻工、纺织等</w:t>
      </w:r>
      <w:r w:rsidRPr="00160C51">
        <w:rPr>
          <w:rFonts w:ascii="宋体" w:hAnsi="宋体"/>
        </w:rPr>
        <w:t>12</w:t>
      </w:r>
      <w:r w:rsidRPr="00160C51">
        <w:rPr>
          <w:rFonts w:ascii="宋体" w:hAnsi="宋体" w:hint="eastAsia"/>
        </w:rPr>
        <w:t>个行业领域，提出了发展方向和投资重点，希望能够成为工业企业技术改造升级的有效指引，成为各级政府相关部门、金融机构开展工业投资相关工作的重要参考。</w:t>
      </w:r>
      <w:r w:rsidRPr="00160C51">
        <w:rPr>
          <w:rFonts w:ascii="宋体" w:hAnsi="宋体"/>
        </w:rPr>
        <w:t xml:space="preserve"> </w:t>
      </w:r>
      <w:r w:rsidRPr="00160C51">
        <w:rPr>
          <w:rFonts w:ascii="宋体" w:hAnsi="宋体" w:hint="eastAsia"/>
        </w:rPr>
        <w:t>那么，与洗涤用品行业相关的有哪些</w:t>
      </w:r>
      <w:r w:rsidRPr="00160C51">
        <w:rPr>
          <w:rFonts w:ascii="宋体" w:hAnsi="宋体"/>
        </w:rPr>
        <w:t>?</w:t>
      </w:r>
    </w:p>
    <w:p w:rsidR="00CE5AE8" w:rsidRPr="00160C51" w:rsidRDefault="00CE5AE8" w:rsidP="000E492E">
      <w:pPr>
        <w:spacing w:line="440" w:lineRule="atLeast"/>
        <w:rPr>
          <w:rFonts w:ascii="宋体"/>
        </w:rPr>
      </w:pPr>
      <w:r w:rsidRPr="00160C51">
        <w:rPr>
          <w:rFonts w:ascii="宋体" w:hAnsi="宋体" w:hint="eastAsia"/>
        </w:rPr>
        <w:t xml:space="preserve">　　在创新平台建设轻工行业部分中提出，建立具有自主知识产权的产酶微生物菌种库，建立新型酶制剂产品生产示范基地。建设洗涤剂原料与产品性能测试及质量安全风险评估平台，各类洗涤产品模块化设计平台。建设溯源法塑料包装卫生安全管理平台。</w:t>
      </w:r>
    </w:p>
    <w:p w:rsidR="00CE5AE8" w:rsidRPr="00160C51" w:rsidRDefault="00CE5AE8" w:rsidP="000E492E">
      <w:pPr>
        <w:spacing w:line="440" w:lineRule="atLeast"/>
        <w:rPr>
          <w:rFonts w:ascii="宋体"/>
        </w:rPr>
      </w:pPr>
      <w:r w:rsidRPr="00160C51">
        <w:rPr>
          <w:rFonts w:ascii="宋体" w:hAnsi="宋体" w:hint="eastAsia"/>
        </w:rPr>
        <w:t xml:space="preserve">　　在智能制造章节轻工行业部分指出支持洗涤用品数控智能化生产、包装系统的应用示范。基于网络技术的洗涤设备在线化、数据化技术及系统，打造高效智能自动化洗涤工厂。基于</w:t>
      </w:r>
      <w:r w:rsidRPr="00160C51">
        <w:rPr>
          <w:rFonts w:ascii="宋体" w:hAnsi="宋体"/>
        </w:rPr>
        <w:t>RFID</w:t>
      </w:r>
      <w:r w:rsidRPr="00160C51">
        <w:rPr>
          <w:rFonts w:ascii="宋体" w:hAnsi="宋体" w:hint="eastAsia"/>
        </w:rPr>
        <w:t>技术，实现信息管理和洗涤过程跟踪管理。支持网络化智能商用洗衣烘干机及智能绿色干洗技术。</w:t>
      </w:r>
    </w:p>
    <w:p w:rsidR="00CE5AE8" w:rsidRPr="00160C51" w:rsidRDefault="00CE5AE8" w:rsidP="000E492E">
      <w:pPr>
        <w:spacing w:line="440" w:lineRule="atLeast"/>
        <w:rPr>
          <w:rFonts w:ascii="宋体"/>
        </w:rPr>
      </w:pPr>
      <w:r w:rsidRPr="00160C51">
        <w:rPr>
          <w:rFonts w:ascii="宋体" w:hAnsi="宋体" w:hint="eastAsia"/>
        </w:rPr>
        <w:t xml:space="preserve">　　在工业强基章节轻工行业部分的先进基础工艺里提出了新型高效清洁产品生产工艺，超浓缩衣用液体洗涤剂产品的生产工艺，绿色阴离子双子表面活性剂产业化及在液体洗涤剂中的应用技术。</w:t>
      </w:r>
    </w:p>
    <w:p w:rsidR="00CE5AE8" w:rsidRDefault="00CE5AE8" w:rsidP="000E492E">
      <w:pPr>
        <w:spacing w:line="440" w:lineRule="atLeast"/>
        <w:ind w:firstLine="420"/>
        <w:rPr>
          <w:rFonts w:ascii="宋体"/>
        </w:rPr>
      </w:pPr>
      <w:r w:rsidRPr="00160C51">
        <w:rPr>
          <w:rFonts w:ascii="宋体" w:hAnsi="宋体" w:hint="eastAsia"/>
        </w:rPr>
        <w:t>绿色制造章节中对洗涤用品及化妆品进行了说明，指出以天然可再生资源为原料的表面活性剂新产品，应用绿色活性成分的洗涤剂技术，开发应用高效洗涤剂助剂及洗涤剂。高浓缩系列洗涤剂</w:t>
      </w:r>
      <w:r w:rsidRPr="00160C51">
        <w:rPr>
          <w:rFonts w:ascii="宋体" w:hAnsi="宋体"/>
        </w:rPr>
        <w:t>(</w:t>
      </w:r>
      <w:r w:rsidRPr="00160C51">
        <w:rPr>
          <w:rFonts w:ascii="宋体" w:hAnsi="宋体" w:hint="eastAsia"/>
        </w:rPr>
        <w:t>粉、液</w:t>
      </w:r>
      <w:r w:rsidRPr="00160C51">
        <w:rPr>
          <w:rFonts w:ascii="宋体" w:hAnsi="宋体"/>
        </w:rPr>
        <w:t>)</w:t>
      </w:r>
      <w:r w:rsidRPr="00160C51">
        <w:rPr>
          <w:rFonts w:ascii="宋体" w:hAnsi="宋体" w:hint="eastAsia"/>
        </w:rPr>
        <w:t>技术。洗涤剂的节水、节能环保新工艺技术开发与应用。固体脂肪醇聚氧乙烯醚硫酸钠表面活性剂的生产技术、</w:t>
      </w:r>
      <w:r w:rsidRPr="00160C51">
        <w:rPr>
          <w:rFonts w:ascii="宋体" w:hAnsi="宋体"/>
        </w:rPr>
        <w:t xml:space="preserve"> </w:t>
      </w:r>
      <w:r w:rsidRPr="00160C51">
        <w:rPr>
          <w:rFonts w:ascii="宋体" w:hAnsi="宋体" w:hint="eastAsia"/>
        </w:rPr>
        <w:t>“油改水</w:t>
      </w:r>
      <w:r w:rsidRPr="00160C51">
        <w:rPr>
          <w:rFonts w:ascii="宋体" w:hint="eastAsia"/>
        </w:rPr>
        <w:t>”</w:t>
      </w:r>
      <w:r w:rsidRPr="00160C51">
        <w:rPr>
          <w:rFonts w:ascii="宋体" w:hAnsi="宋体" w:hint="eastAsia"/>
        </w:rPr>
        <w:t>在乙氧基化生产工艺中应用技术。开发科技含量和附加值高、绿色环保和具有民族特色的化妆品，加大化妆品安全性技术的研发。发展特色天然香料品种，支持具有资源优势的地区建立天然香料原料基地。</w:t>
      </w:r>
    </w:p>
    <w:p w:rsidR="00CE5AE8" w:rsidRDefault="00CE5AE8" w:rsidP="000E492E">
      <w:pPr>
        <w:spacing w:line="440" w:lineRule="atLeast"/>
        <w:ind w:firstLine="420"/>
        <w:rPr>
          <w:rFonts w:ascii="宋体"/>
        </w:rPr>
      </w:pPr>
      <w:r w:rsidRPr="00160C51">
        <w:rPr>
          <w:rFonts w:ascii="宋体" w:hAnsi="宋体" w:hint="eastAsia"/>
        </w:rPr>
        <w:t>产品质量提升章节中指出，采用高安全性表面活性剂、绿色、功能化表面活性剂制备技术、高效洗涤剂助剂技术，功能化浓缩化洗涤剂制备技术，更新改造现有生产线。此外，在该章节中还强调了轻工装备，包括高效节能隧道式成套洗涤装备。中央洗涤工厂的大规模集成智能化配套设备。使用新型干洗溶剂作为介质的新型干洗设备。高效、节能的大型烘干和熨平设备。洗涤布草、物料智能分拣和传输系统。高效、功能性、环保型表面活性剂清洁、高收率工艺技术及配套成型设备，浓缩化无溶剂液体洗涤剂窄分布醇醚制备。化妆品高精度称重灌装设备</w:t>
      </w:r>
      <w:r w:rsidRPr="00160C51">
        <w:rPr>
          <w:rFonts w:ascii="宋体" w:hAnsi="宋体"/>
        </w:rPr>
        <w:t>(CPK</w:t>
      </w:r>
      <w:r w:rsidRPr="00160C51">
        <w:rPr>
          <w:rFonts w:ascii="宋体" w:hAnsi="宋体" w:hint="eastAsia"/>
        </w:rPr>
        <w:t>精度大于</w:t>
      </w:r>
      <w:r w:rsidRPr="00160C51">
        <w:rPr>
          <w:rFonts w:ascii="宋体" w:hAnsi="宋体"/>
        </w:rPr>
        <w:t>1.33)</w:t>
      </w:r>
      <w:r w:rsidRPr="00160C51">
        <w:rPr>
          <w:rFonts w:ascii="宋体" w:hAnsi="宋体" w:hint="eastAsia"/>
        </w:rPr>
        <w:t>，化妆品生产过程伺服运动控制及驱动技术和机器人技术的研究。新材料方面还提出了浓缩液体洗涤剂用绿色阴离子双子表面活性剂，浓缩型、节水型液体洗涤剂。</w:t>
      </w:r>
    </w:p>
    <w:p w:rsidR="00CE5AE8" w:rsidRDefault="00CE5AE8" w:rsidP="007C2D27">
      <w:pPr>
        <w:spacing w:line="440" w:lineRule="atLeast"/>
        <w:ind w:firstLineChars="1800" w:firstLine="31680"/>
        <w:rPr>
          <w:rFonts w:ascii="宋体"/>
        </w:rPr>
      </w:pPr>
      <w:r>
        <w:rPr>
          <w:rFonts w:ascii="宋体" w:hAnsi="宋体" w:hint="eastAsia"/>
        </w:rPr>
        <w:t>（来源：中国洗涤用品工业协会网站）</w:t>
      </w:r>
    </w:p>
    <w:p w:rsidR="00CE5AE8" w:rsidRPr="00160C51" w:rsidRDefault="00CE5AE8" w:rsidP="007478CB">
      <w:pPr>
        <w:spacing w:afterLines="150" w:line="440" w:lineRule="atLeast"/>
        <w:jc w:val="left"/>
        <w:rPr>
          <w:rFonts w:ascii="宋体"/>
        </w:rPr>
      </w:pPr>
      <w:r>
        <w:rPr>
          <w:rFonts w:ascii="宋体" w:hAnsi="宋体" w:hint="eastAsia"/>
        </w:rPr>
        <w:t>查询网址：</w:t>
      </w:r>
      <w:r w:rsidRPr="00323FB2">
        <w:rPr>
          <w:rFonts w:ascii="宋体" w:hAnsi="宋体"/>
        </w:rPr>
        <w:t>http://www.miit.gov.cn/newweb/n1146285/n1146352/n3054355/n3057267/n3057276/c5380433/content.html</w:t>
      </w:r>
    </w:p>
    <w:p w:rsidR="00CE5AE8" w:rsidRPr="00160C51" w:rsidRDefault="00CE5AE8" w:rsidP="000E492E"/>
    <w:p w:rsidR="00CE5AE8" w:rsidRPr="007772B5" w:rsidRDefault="00CE5AE8" w:rsidP="007772B5">
      <w:pPr>
        <w:jc w:val="center"/>
        <w:rPr>
          <w:rFonts w:ascii="黑体" w:eastAsia="黑体" w:hAnsi="黑体"/>
          <w:spacing w:val="-6"/>
          <w:sz w:val="36"/>
          <w:szCs w:val="36"/>
        </w:rPr>
      </w:pPr>
      <w:r w:rsidRPr="007772B5">
        <w:rPr>
          <w:rFonts w:ascii="黑体" w:eastAsia="黑体" w:hAnsi="黑体" w:hint="eastAsia"/>
          <w:spacing w:val="-6"/>
          <w:sz w:val="36"/>
          <w:szCs w:val="36"/>
        </w:rPr>
        <w:t>中国洗涤用品工业协会第七届三次理事会在厦门召开</w:t>
      </w:r>
    </w:p>
    <w:p w:rsidR="00CE5AE8" w:rsidRPr="003C2C05" w:rsidRDefault="00CE5AE8" w:rsidP="007C2D27">
      <w:pPr>
        <w:spacing w:beforeLines="50" w:line="440" w:lineRule="atLeast"/>
        <w:ind w:firstLineChars="200" w:firstLine="31680"/>
        <w:rPr>
          <w:rFonts w:ascii="宋体"/>
        </w:rPr>
      </w:pPr>
      <w:r w:rsidRPr="003C2C05">
        <w:rPr>
          <w:rFonts w:ascii="宋体" w:hAnsi="宋体"/>
        </w:rPr>
        <w:t>2016</w:t>
      </w:r>
      <w:r w:rsidRPr="003C2C05">
        <w:rPr>
          <w:rFonts w:ascii="宋体" w:hAnsi="宋体" w:hint="eastAsia"/>
        </w:rPr>
        <w:t>年</w:t>
      </w:r>
      <w:r w:rsidRPr="003C2C05">
        <w:rPr>
          <w:rFonts w:ascii="宋体" w:hAnsi="宋体"/>
        </w:rPr>
        <w:t>11</w:t>
      </w:r>
      <w:r w:rsidRPr="003C2C05">
        <w:rPr>
          <w:rFonts w:ascii="宋体" w:hAnsi="宋体" w:hint="eastAsia"/>
        </w:rPr>
        <w:t>月</w:t>
      </w:r>
      <w:r w:rsidRPr="003C2C05">
        <w:rPr>
          <w:rFonts w:ascii="宋体" w:hAnsi="宋体"/>
        </w:rPr>
        <w:t>23</w:t>
      </w:r>
      <w:r w:rsidRPr="003C2C05">
        <w:rPr>
          <w:rFonts w:ascii="宋体" w:hAnsi="宋体" w:hint="eastAsia"/>
        </w:rPr>
        <w:t>日上午，中国洗涤用品工业协会（以下简称“中国洗协”）第七届三次理事会在厦门召开。中国洗协正、副理事长、秘书长、各分支机构负责人以及理事代表共计</w:t>
      </w:r>
      <w:r w:rsidRPr="003C2C05">
        <w:rPr>
          <w:rFonts w:ascii="宋体" w:hAnsi="宋体"/>
        </w:rPr>
        <w:t>150</w:t>
      </w:r>
      <w:r w:rsidRPr="003C2C05">
        <w:rPr>
          <w:rFonts w:ascii="宋体" w:hAnsi="宋体" w:hint="eastAsia"/>
        </w:rPr>
        <w:t>多人参会。会议由中国洗协理事长郑舞虹主持。</w:t>
      </w:r>
    </w:p>
    <w:p w:rsidR="00CE5AE8" w:rsidRPr="003C2C05" w:rsidRDefault="00CE5AE8" w:rsidP="007C2D27">
      <w:pPr>
        <w:spacing w:line="440" w:lineRule="atLeast"/>
        <w:ind w:firstLineChars="200" w:firstLine="31680"/>
        <w:rPr>
          <w:rFonts w:ascii="宋体"/>
        </w:rPr>
      </w:pPr>
      <w:r w:rsidRPr="003C2C05">
        <w:rPr>
          <w:rFonts w:ascii="宋体" w:hAnsi="宋体" w:hint="eastAsia"/>
        </w:rPr>
        <w:t>会议通报了协会组织建设情况，审议通过了中国洗协秘书处及各分支机构</w:t>
      </w:r>
      <w:r w:rsidRPr="003C2C05">
        <w:rPr>
          <w:rFonts w:ascii="宋体" w:hAnsi="宋体"/>
        </w:rPr>
        <w:t>2016</w:t>
      </w:r>
      <w:r w:rsidRPr="003C2C05">
        <w:rPr>
          <w:rFonts w:ascii="宋体" w:hAnsi="宋体" w:hint="eastAsia"/>
        </w:rPr>
        <w:t>年工作总结和</w:t>
      </w:r>
      <w:r w:rsidRPr="003C2C05">
        <w:rPr>
          <w:rFonts w:ascii="宋体" w:hAnsi="宋体"/>
        </w:rPr>
        <w:t>2017</w:t>
      </w:r>
      <w:r w:rsidRPr="003C2C05">
        <w:rPr>
          <w:rFonts w:ascii="宋体" w:hAnsi="宋体" w:hint="eastAsia"/>
        </w:rPr>
        <w:t>年工作计划、</w:t>
      </w:r>
      <w:r w:rsidRPr="003C2C05">
        <w:rPr>
          <w:rFonts w:ascii="宋体" w:hAnsi="宋体"/>
        </w:rPr>
        <w:t>2016</w:t>
      </w:r>
      <w:r w:rsidRPr="003C2C05">
        <w:rPr>
          <w:rFonts w:ascii="宋体" w:hAnsi="宋体" w:hint="eastAsia"/>
        </w:rPr>
        <w:t>年度协会财务收支报告、中国洗协团体标准制定工作方案等工作文件，听取了本年度标准化工作情况、</w:t>
      </w:r>
      <w:r w:rsidRPr="003C2C05">
        <w:rPr>
          <w:rFonts w:ascii="宋体" w:hAnsi="宋体"/>
        </w:rPr>
        <w:t>2016</w:t>
      </w:r>
      <w:r w:rsidRPr="003C2C05">
        <w:rPr>
          <w:rFonts w:ascii="宋体" w:hAnsi="宋体" w:hint="eastAsia"/>
        </w:rPr>
        <w:t>年度织物洗涤剂质量市场自律跟踪调查结果报告等。</w:t>
      </w:r>
    </w:p>
    <w:p w:rsidR="00CE5AE8" w:rsidRPr="003C2C05" w:rsidRDefault="00CE5AE8" w:rsidP="007C2D27">
      <w:pPr>
        <w:spacing w:line="440" w:lineRule="atLeast"/>
        <w:ind w:firstLineChars="200" w:firstLine="31680"/>
        <w:rPr>
          <w:rFonts w:ascii="宋体"/>
        </w:rPr>
      </w:pPr>
      <w:r w:rsidRPr="003C2C05">
        <w:rPr>
          <w:rFonts w:ascii="宋体" w:hAnsi="宋体" w:hint="eastAsia"/>
        </w:rPr>
        <w:t>郑舞虹理事长在会议总结中说：明年，我们要坚持贯彻国家“三品”战略方针，推进行业“十三五”规划的实施，坚持不懈地倡导行业产品向“绿色化、浓缩化、功能化、个性化”发展。协会将继续加强与政府等部门的沟通，及时反映行业诉求，关注并积极参与政府相关法规的制订；继续关注形势及行业热点问题，加强标准化工作，做好调研工作；继续做好协会组织建设和交流活动；加强国际交流；充分发挥骨干会员的作用，在政策法规、市场规范、技术进步等方面努力工作。</w:t>
      </w:r>
    </w:p>
    <w:p w:rsidR="00CE5AE8" w:rsidRDefault="00CE5AE8" w:rsidP="007C2D27">
      <w:pPr>
        <w:spacing w:line="440" w:lineRule="atLeast"/>
        <w:ind w:firstLineChars="200" w:firstLine="31680"/>
        <w:rPr>
          <w:rFonts w:ascii="宋体"/>
        </w:rPr>
      </w:pPr>
      <w:r w:rsidRPr="003C2C05">
        <w:rPr>
          <w:rFonts w:ascii="宋体" w:hAnsi="宋体" w:hint="eastAsia"/>
        </w:rPr>
        <w:t>她最后强调，协会若要做的长久，必须转变观念，立足行业发展，坚持为振兴行业服务，搭建多方面的服务平台，维护和推进行业健康发展。</w:t>
      </w:r>
      <w:r>
        <w:rPr>
          <w:rFonts w:ascii="宋体" w:hAnsi="宋体"/>
        </w:rPr>
        <w:t xml:space="preserve">     </w:t>
      </w:r>
    </w:p>
    <w:p w:rsidR="00CE5AE8" w:rsidRPr="003C2C05" w:rsidRDefault="00CE5AE8" w:rsidP="007C2D27">
      <w:pPr>
        <w:spacing w:beforeLines="50" w:afterLines="50" w:line="440" w:lineRule="atLeast"/>
        <w:ind w:firstLineChars="2700" w:firstLine="31680"/>
        <w:rPr>
          <w:rFonts w:ascii="宋体"/>
        </w:rPr>
      </w:pPr>
      <w:r w:rsidRPr="003C2C05">
        <w:rPr>
          <w:rFonts w:ascii="宋体" w:hAnsi="宋体" w:hint="eastAsia"/>
        </w:rPr>
        <w:t>（来源：中洗协网站）</w:t>
      </w:r>
    </w:p>
    <w:p w:rsidR="00CE5AE8" w:rsidRDefault="00CE5AE8" w:rsidP="007478CB">
      <w:pPr>
        <w:spacing w:beforeLines="100" w:line="700" w:lineRule="exact"/>
        <w:jc w:val="center"/>
        <w:rPr>
          <w:rFonts w:ascii="黑体" w:eastAsia="黑体" w:hAnsi="黑体" w:cs="黑体"/>
          <w:sz w:val="36"/>
          <w:szCs w:val="36"/>
        </w:rPr>
      </w:pPr>
      <w:r>
        <w:rPr>
          <w:rFonts w:ascii="黑体" w:eastAsia="黑体" w:hAnsi="黑体" w:cs="黑体" w:hint="eastAsia"/>
          <w:sz w:val="36"/>
          <w:szCs w:val="36"/>
        </w:rPr>
        <w:t>苏州市日用化学品行业协会</w:t>
      </w:r>
    </w:p>
    <w:p w:rsidR="00CE5AE8" w:rsidRDefault="00CE5AE8" w:rsidP="00FF7CD6">
      <w:pPr>
        <w:spacing w:line="700" w:lineRule="exact"/>
        <w:jc w:val="center"/>
        <w:rPr>
          <w:rFonts w:ascii="黑体" w:eastAsia="黑体" w:hAnsi="黑体" w:cs="黑体"/>
          <w:sz w:val="36"/>
          <w:szCs w:val="36"/>
        </w:rPr>
      </w:pPr>
      <w:r>
        <w:rPr>
          <w:rFonts w:ascii="黑体" w:eastAsia="黑体" w:hAnsi="黑体" w:cs="黑体" w:hint="eastAsia"/>
          <w:sz w:val="36"/>
          <w:szCs w:val="36"/>
        </w:rPr>
        <w:t>二届八次常务理事会会议在博克企业集团召开</w:t>
      </w:r>
    </w:p>
    <w:p w:rsidR="00CE5AE8" w:rsidRPr="00B13D5C" w:rsidRDefault="00CE5AE8" w:rsidP="007C2D27">
      <w:pPr>
        <w:spacing w:beforeLines="50" w:line="460" w:lineRule="atLeast"/>
        <w:ind w:firstLineChars="200" w:firstLine="31680"/>
        <w:jc w:val="left"/>
        <w:rPr>
          <w:rFonts w:ascii="宋体"/>
          <w:szCs w:val="21"/>
        </w:rPr>
      </w:pPr>
      <w:r w:rsidRPr="00B13D5C">
        <w:rPr>
          <w:rFonts w:ascii="宋体" w:hAnsi="宋体"/>
          <w:szCs w:val="21"/>
        </w:rPr>
        <w:t>2013</w:t>
      </w:r>
      <w:r w:rsidRPr="00B13D5C">
        <w:rPr>
          <w:rFonts w:ascii="宋体" w:hAnsi="宋体" w:hint="eastAsia"/>
          <w:szCs w:val="21"/>
        </w:rPr>
        <w:t>年</w:t>
      </w:r>
      <w:r w:rsidRPr="00B13D5C">
        <w:rPr>
          <w:rFonts w:ascii="宋体" w:hAnsi="宋体"/>
          <w:szCs w:val="21"/>
        </w:rPr>
        <w:t>12</w:t>
      </w:r>
      <w:r w:rsidRPr="00B13D5C">
        <w:rPr>
          <w:rFonts w:ascii="宋体" w:hAnsi="宋体" w:hint="eastAsia"/>
          <w:szCs w:val="21"/>
        </w:rPr>
        <w:t>月</w:t>
      </w:r>
      <w:r w:rsidRPr="00B13D5C">
        <w:rPr>
          <w:rFonts w:ascii="宋体" w:hAnsi="宋体"/>
          <w:szCs w:val="21"/>
        </w:rPr>
        <w:t>2</w:t>
      </w:r>
      <w:r w:rsidRPr="00B13D5C">
        <w:rPr>
          <w:rFonts w:ascii="宋体" w:hAnsi="宋体" w:hint="eastAsia"/>
          <w:szCs w:val="21"/>
        </w:rPr>
        <w:t>日，苏州市日用化学品行业协会（以下简称苏州日化）二届八次常务理事会会议在博克企业集团召开。</w:t>
      </w:r>
    </w:p>
    <w:p w:rsidR="00CE5AE8" w:rsidRDefault="00CE5AE8" w:rsidP="007C2D27">
      <w:pPr>
        <w:spacing w:line="460" w:lineRule="atLeast"/>
        <w:ind w:firstLineChars="200" w:firstLine="31680"/>
        <w:jc w:val="left"/>
        <w:rPr>
          <w:rFonts w:ascii="宋体"/>
          <w:szCs w:val="21"/>
        </w:rPr>
      </w:pPr>
      <w:r w:rsidRPr="00B13D5C">
        <w:rPr>
          <w:rFonts w:ascii="宋体" w:hAnsi="宋体" w:hint="eastAsia"/>
          <w:szCs w:val="21"/>
        </w:rPr>
        <w:t>会议由苏州日化协会会长、江苏隆力奇董事长徐之伟主持。会议首先由常务副会长、博克企业</w:t>
      </w:r>
      <w:r>
        <w:rPr>
          <w:rFonts w:ascii="宋体" w:hAnsi="宋体" w:hint="eastAsia"/>
          <w:szCs w:val="21"/>
        </w:rPr>
        <w:t>集团</w:t>
      </w:r>
      <w:r w:rsidRPr="00B13D5C">
        <w:rPr>
          <w:rFonts w:ascii="宋体" w:hAnsi="宋体" w:hint="eastAsia"/>
          <w:szCs w:val="21"/>
        </w:rPr>
        <w:t>董事长李君图介绍了出席人数，应到</w:t>
      </w:r>
      <w:r w:rsidRPr="00B13D5C">
        <w:rPr>
          <w:rFonts w:ascii="宋体" w:hAnsi="宋体"/>
          <w:szCs w:val="21"/>
        </w:rPr>
        <w:t>29</w:t>
      </w:r>
      <w:r w:rsidRPr="00B13D5C">
        <w:rPr>
          <w:rFonts w:ascii="宋体" w:hAnsi="宋体" w:hint="eastAsia"/>
          <w:szCs w:val="21"/>
        </w:rPr>
        <w:t>人，实到</w:t>
      </w:r>
      <w:r w:rsidRPr="00B13D5C">
        <w:rPr>
          <w:rFonts w:ascii="宋体" w:hAnsi="宋体"/>
          <w:szCs w:val="21"/>
        </w:rPr>
        <w:t>26</w:t>
      </w:r>
      <w:r w:rsidRPr="00B13D5C">
        <w:rPr>
          <w:rFonts w:ascii="宋体" w:hAnsi="宋体" w:hint="eastAsia"/>
          <w:szCs w:val="21"/>
        </w:rPr>
        <w:t>人，符合出席人数三分之二以上的要求，汇报了</w:t>
      </w:r>
      <w:r w:rsidRPr="00B13D5C">
        <w:rPr>
          <w:rFonts w:ascii="宋体" w:hAnsi="宋体"/>
          <w:szCs w:val="21"/>
        </w:rPr>
        <w:t>11</w:t>
      </w:r>
      <w:r w:rsidRPr="00B13D5C">
        <w:rPr>
          <w:rFonts w:ascii="宋体" w:hAnsi="宋体" w:hint="eastAsia"/>
          <w:szCs w:val="21"/>
        </w:rPr>
        <w:t>月</w:t>
      </w:r>
      <w:r w:rsidRPr="00B13D5C">
        <w:rPr>
          <w:rFonts w:ascii="宋体" w:hAnsi="宋体"/>
          <w:szCs w:val="21"/>
        </w:rPr>
        <w:t>3</w:t>
      </w:r>
      <w:r w:rsidRPr="00B13D5C">
        <w:rPr>
          <w:rFonts w:ascii="宋体" w:hAnsi="宋体" w:hint="eastAsia"/>
          <w:szCs w:val="21"/>
        </w:rPr>
        <w:t>日苏州市民政局、苏州市社会组织党委副书记徐大赞对换届工作的指导意见。吴国炎副会长兼秘书长汇报了</w:t>
      </w:r>
      <w:r w:rsidRPr="00B13D5C">
        <w:rPr>
          <w:rFonts w:ascii="宋体" w:hAnsi="宋体"/>
          <w:szCs w:val="21"/>
        </w:rPr>
        <w:t>12</w:t>
      </w:r>
      <w:r w:rsidRPr="00B13D5C">
        <w:rPr>
          <w:rFonts w:ascii="宋体" w:hAnsi="宋体" w:hint="eastAsia"/>
          <w:szCs w:val="21"/>
        </w:rPr>
        <w:t>月</w:t>
      </w:r>
      <w:r w:rsidRPr="00B13D5C">
        <w:rPr>
          <w:rFonts w:ascii="宋体" w:hAnsi="宋体"/>
          <w:szCs w:val="21"/>
        </w:rPr>
        <w:t>23</w:t>
      </w:r>
      <w:r w:rsidRPr="00B13D5C">
        <w:rPr>
          <w:rFonts w:ascii="宋体" w:hAnsi="宋体" w:hint="eastAsia"/>
          <w:szCs w:val="21"/>
        </w:rPr>
        <w:t>日即将召开的</w:t>
      </w:r>
      <w:r>
        <w:rPr>
          <w:rFonts w:ascii="宋体" w:hAnsi="宋体" w:hint="eastAsia"/>
          <w:szCs w:val="21"/>
        </w:rPr>
        <w:t>苏州市日用化学品行业协会第三次会员代表大会的筹备工作情况。会议上苏州市消费者权益保护委员会</w:t>
      </w:r>
      <w:r w:rsidRPr="00B13D5C">
        <w:rPr>
          <w:rFonts w:ascii="宋体" w:hAnsi="宋体" w:hint="eastAsia"/>
          <w:szCs w:val="21"/>
        </w:rPr>
        <w:t>副主任兼秘书长刘步衔与各单位进行了交流，</w:t>
      </w:r>
      <w:r>
        <w:rPr>
          <w:rFonts w:ascii="宋体" w:hAnsi="宋体" w:hint="eastAsia"/>
          <w:szCs w:val="21"/>
        </w:rPr>
        <w:t>介绍了消保委与企业和协会之间的关系及今后的工作方向。拟任副会长苏州安特化妆品有限公司总经理李继承及拟任常务理事苏州维美生物科技有限公司</w:t>
      </w:r>
      <w:r w:rsidRPr="00B13D5C">
        <w:rPr>
          <w:rFonts w:ascii="宋体" w:hAnsi="宋体" w:hint="eastAsia"/>
          <w:szCs w:val="21"/>
        </w:rPr>
        <w:t>董事长张健相继介绍了各自企业的发展情况。随后李君图</w:t>
      </w:r>
      <w:r>
        <w:rPr>
          <w:rFonts w:ascii="宋体" w:hAnsi="宋体" w:hint="eastAsia"/>
          <w:szCs w:val="21"/>
        </w:rPr>
        <w:t>常务</w:t>
      </w:r>
      <w:r w:rsidRPr="00B13D5C">
        <w:rPr>
          <w:rFonts w:ascii="宋体" w:hAnsi="宋体" w:hint="eastAsia"/>
          <w:szCs w:val="21"/>
        </w:rPr>
        <w:t>副会长就当前行业难点、热点问题提出了宝贵的建议，对</w:t>
      </w:r>
      <w:r>
        <w:rPr>
          <w:rFonts w:ascii="宋体" w:hAnsi="宋体" w:hint="eastAsia"/>
          <w:szCs w:val="21"/>
        </w:rPr>
        <w:t>苏州日用化学品行业协会</w:t>
      </w:r>
      <w:r w:rsidRPr="00B13D5C">
        <w:rPr>
          <w:rFonts w:ascii="宋体" w:hAnsi="宋体" w:hint="eastAsia"/>
          <w:szCs w:val="21"/>
        </w:rPr>
        <w:t>第三次会员代表大会相关工作进行了动员</w:t>
      </w:r>
      <w:r>
        <w:rPr>
          <w:rFonts w:ascii="宋体" w:hAnsi="宋体" w:hint="eastAsia"/>
          <w:szCs w:val="21"/>
        </w:rPr>
        <w:t>。</w:t>
      </w:r>
      <w:r w:rsidRPr="00B13D5C">
        <w:rPr>
          <w:rFonts w:ascii="宋体" w:hAnsi="宋体" w:hint="eastAsia"/>
          <w:szCs w:val="21"/>
        </w:rPr>
        <w:t>在热烈的气氛下，大会对换届改选的理事、常务理事、副会长、</w:t>
      </w:r>
      <w:r>
        <w:rPr>
          <w:rFonts w:ascii="宋体" w:hAnsi="宋体" w:hint="eastAsia"/>
          <w:szCs w:val="21"/>
        </w:rPr>
        <w:t>会长、名誉会长及聘用的秘书长候选人名单进行了逐项的表决并一致</w:t>
      </w:r>
      <w:r w:rsidRPr="00B13D5C">
        <w:rPr>
          <w:rFonts w:ascii="宋体" w:hAnsi="宋体" w:hint="eastAsia"/>
          <w:szCs w:val="21"/>
        </w:rPr>
        <w:t>通过。</w:t>
      </w:r>
    </w:p>
    <w:p w:rsidR="00CE5AE8" w:rsidRPr="00B13D5C" w:rsidRDefault="00CE5AE8" w:rsidP="007C2D27">
      <w:pPr>
        <w:spacing w:line="460" w:lineRule="atLeast"/>
        <w:ind w:firstLineChars="200" w:firstLine="31680"/>
        <w:jc w:val="left"/>
        <w:rPr>
          <w:rFonts w:ascii="宋体"/>
          <w:szCs w:val="21"/>
        </w:rPr>
      </w:pPr>
      <w:r w:rsidRPr="00B13D5C">
        <w:rPr>
          <w:rFonts w:ascii="宋体" w:hAnsi="宋体" w:hint="eastAsia"/>
          <w:szCs w:val="21"/>
        </w:rPr>
        <w:t>最后，徐之伟会长做了总结发言，他表示苏州日用品化学行业的发展趋势越来越好，今后的工作任重而道远，他还强调了企业的发展、行业的发展离不开人才的培养，人才的任用是重中之重。</w:t>
      </w:r>
    </w:p>
    <w:p w:rsidR="00CE5AE8" w:rsidRPr="00B13D5C" w:rsidRDefault="00CE5AE8" w:rsidP="007C2D27">
      <w:pPr>
        <w:spacing w:line="460" w:lineRule="atLeast"/>
        <w:ind w:firstLineChars="200" w:firstLine="31680"/>
        <w:jc w:val="left"/>
        <w:rPr>
          <w:rFonts w:ascii="宋体"/>
          <w:szCs w:val="21"/>
        </w:rPr>
      </w:pPr>
      <w:r w:rsidRPr="00B13D5C">
        <w:rPr>
          <w:rFonts w:ascii="宋体" w:hAnsi="宋体" w:hint="eastAsia"/>
          <w:szCs w:val="21"/>
        </w:rPr>
        <w:t>此次会议之所以受到各位常务理事单位的重视是因为</w:t>
      </w:r>
      <w:r>
        <w:rPr>
          <w:rFonts w:ascii="宋体" w:hAnsi="宋体" w:hint="eastAsia"/>
          <w:szCs w:val="21"/>
        </w:rPr>
        <w:t>它</w:t>
      </w:r>
      <w:r w:rsidRPr="00B13D5C">
        <w:rPr>
          <w:rFonts w:ascii="宋体" w:hAnsi="宋体" w:hint="eastAsia"/>
          <w:szCs w:val="21"/>
        </w:rPr>
        <w:t>不仅为各企业提供了交流的平台更是为即将到来的</w:t>
      </w:r>
      <w:r>
        <w:rPr>
          <w:rFonts w:ascii="宋体" w:hAnsi="宋体" w:hint="eastAsia"/>
          <w:szCs w:val="21"/>
        </w:rPr>
        <w:t>苏州日用化学品行业协会</w:t>
      </w:r>
      <w:r w:rsidRPr="00B13D5C">
        <w:rPr>
          <w:rFonts w:ascii="宋体" w:hAnsi="宋体" w:hint="eastAsia"/>
          <w:szCs w:val="21"/>
        </w:rPr>
        <w:t>第三次会员代表大会换届改选会的预备会，此次会议对第三次会员代表大会的主要事项进行了初步的讨论和研究，并对许多重大问题都达成了一致意见，会议在融洽的气氛</w:t>
      </w:r>
      <w:r>
        <w:rPr>
          <w:rFonts w:ascii="宋体" w:hAnsi="宋体" w:hint="eastAsia"/>
          <w:szCs w:val="21"/>
        </w:rPr>
        <w:t>中</w:t>
      </w:r>
      <w:r w:rsidRPr="00B13D5C">
        <w:rPr>
          <w:rFonts w:ascii="宋体" w:hAnsi="宋体" w:hint="eastAsia"/>
          <w:szCs w:val="21"/>
        </w:rPr>
        <w:t>圆满结束。</w:t>
      </w:r>
    </w:p>
    <w:p w:rsidR="00CE5AE8" w:rsidRPr="00B13D5C" w:rsidRDefault="00CE5AE8" w:rsidP="007C2D27">
      <w:pPr>
        <w:spacing w:line="460" w:lineRule="atLeast"/>
        <w:ind w:firstLineChars="200" w:firstLine="31680"/>
        <w:jc w:val="left"/>
        <w:rPr>
          <w:rFonts w:ascii="宋体"/>
          <w:szCs w:val="21"/>
        </w:rPr>
      </w:pPr>
      <w:r w:rsidRPr="00B13D5C">
        <w:rPr>
          <w:rFonts w:ascii="宋体" w:hAnsi="宋体" w:hint="eastAsia"/>
          <w:szCs w:val="21"/>
        </w:rPr>
        <w:t>与会代表对博克</w:t>
      </w:r>
      <w:r>
        <w:rPr>
          <w:rFonts w:ascii="宋体" w:hAnsi="宋体" w:hint="eastAsia"/>
          <w:szCs w:val="21"/>
        </w:rPr>
        <w:t>企业</w:t>
      </w:r>
      <w:r w:rsidRPr="00B13D5C">
        <w:rPr>
          <w:rFonts w:ascii="宋体" w:hAnsi="宋体" w:hint="eastAsia"/>
          <w:szCs w:val="21"/>
        </w:rPr>
        <w:t>集团李君图董事长的热情接待表示感谢！</w:t>
      </w:r>
    </w:p>
    <w:p w:rsidR="00CE5AE8" w:rsidRPr="00B13D5C" w:rsidRDefault="00CE5AE8" w:rsidP="007C2D27">
      <w:pPr>
        <w:spacing w:line="460" w:lineRule="atLeast"/>
        <w:ind w:firstLineChars="200" w:firstLine="31680"/>
        <w:jc w:val="left"/>
        <w:rPr>
          <w:rFonts w:ascii="宋体"/>
          <w:szCs w:val="21"/>
        </w:rPr>
      </w:pPr>
      <w:r w:rsidRPr="00B13D5C">
        <w:rPr>
          <w:rFonts w:ascii="宋体" w:hAnsi="宋体"/>
          <w:szCs w:val="21"/>
        </w:rPr>
        <w:t xml:space="preserve">                                             </w:t>
      </w:r>
      <w:r w:rsidRPr="00B13D5C">
        <w:rPr>
          <w:rFonts w:ascii="宋体" w:hAnsi="宋体" w:hint="eastAsia"/>
          <w:szCs w:val="21"/>
        </w:rPr>
        <w:t>（来源：苏州日化协会）</w:t>
      </w:r>
      <w:r w:rsidRPr="00B13D5C">
        <w:rPr>
          <w:rFonts w:ascii="宋体" w:hAnsi="宋体"/>
          <w:szCs w:val="21"/>
        </w:rPr>
        <w:t xml:space="preserve">    </w:t>
      </w:r>
      <w:r w:rsidRPr="00B13D5C">
        <w:rPr>
          <w:rFonts w:ascii="宋体" w:hAnsi="宋体"/>
          <w:szCs w:val="21"/>
        </w:rPr>
        <w:tab/>
      </w:r>
    </w:p>
    <w:p w:rsidR="00CE5AE8" w:rsidRDefault="00CE5AE8" w:rsidP="007478CB">
      <w:pPr>
        <w:spacing w:beforeLines="50" w:line="720" w:lineRule="exact"/>
        <w:jc w:val="center"/>
        <w:rPr>
          <w:rFonts w:ascii="黑体" w:eastAsia="黑体" w:hAnsi="黑体"/>
          <w:sz w:val="36"/>
          <w:szCs w:val="36"/>
        </w:rPr>
      </w:pPr>
      <w:r w:rsidRPr="00683FE2">
        <w:rPr>
          <w:rFonts w:ascii="黑体" w:eastAsia="黑体" w:hAnsi="黑体" w:hint="eastAsia"/>
          <w:sz w:val="36"/>
          <w:szCs w:val="36"/>
        </w:rPr>
        <w:t>苏州市行业协会</w:t>
      </w:r>
      <w:r w:rsidRPr="00683FE2">
        <w:rPr>
          <w:rFonts w:ascii="黑体" w:eastAsia="黑体" w:hAnsi="黑体"/>
          <w:sz w:val="36"/>
          <w:szCs w:val="36"/>
        </w:rPr>
        <w:t>2016</w:t>
      </w:r>
      <w:r w:rsidRPr="00683FE2">
        <w:rPr>
          <w:rFonts w:ascii="黑体" w:eastAsia="黑体" w:hAnsi="黑体" w:hint="eastAsia"/>
          <w:sz w:val="36"/>
          <w:szCs w:val="36"/>
        </w:rPr>
        <w:t>年度第五次</w:t>
      </w:r>
    </w:p>
    <w:p w:rsidR="00CE5AE8" w:rsidRPr="00683FE2" w:rsidRDefault="00CE5AE8" w:rsidP="00B85551">
      <w:pPr>
        <w:spacing w:line="720" w:lineRule="exact"/>
        <w:jc w:val="center"/>
        <w:rPr>
          <w:rFonts w:ascii="黑体" w:eastAsia="黑体" w:hAnsi="黑体"/>
          <w:sz w:val="36"/>
          <w:szCs w:val="36"/>
        </w:rPr>
      </w:pPr>
      <w:r w:rsidRPr="00683FE2">
        <w:rPr>
          <w:rFonts w:ascii="黑体" w:eastAsia="黑体" w:hAnsi="黑体" w:hint="eastAsia"/>
          <w:sz w:val="36"/>
          <w:szCs w:val="36"/>
        </w:rPr>
        <w:t>秘书长联席会</w:t>
      </w:r>
      <w:r w:rsidRPr="00683FE2">
        <w:rPr>
          <w:rFonts w:ascii="黑体" w:eastAsia="黑体" w:hAnsi="黑体"/>
          <w:sz w:val="36"/>
          <w:szCs w:val="36"/>
        </w:rPr>
        <w:t>12</w:t>
      </w:r>
      <w:r w:rsidRPr="00683FE2">
        <w:rPr>
          <w:rFonts w:ascii="黑体" w:eastAsia="黑体" w:hAnsi="黑体" w:hint="eastAsia"/>
          <w:sz w:val="36"/>
          <w:szCs w:val="36"/>
        </w:rPr>
        <w:t>月</w:t>
      </w:r>
      <w:r w:rsidRPr="00683FE2">
        <w:rPr>
          <w:rFonts w:ascii="黑体" w:eastAsia="黑体" w:hAnsi="黑体"/>
          <w:sz w:val="36"/>
          <w:szCs w:val="36"/>
        </w:rPr>
        <w:t>9</w:t>
      </w:r>
      <w:r w:rsidRPr="00683FE2">
        <w:rPr>
          <w:rFonts w:ascii="黑体" w:eastAsia="黑体" w:hAnsi="黑体" w:hint="eastAsia"/>
          <w:sz w:val="36"/>
          <w:szCs w:val="36"/>
        </w:rPr>
        <w:t>日在苏化集团召开</w:t>
      </w:r>
    </w:p>
    <w:p w:rsidR="00CE5AE8" w:rsidRPr="00B85551" w:rsidRDefault="00CE5AE8" w:rsidP="007C2D27">
      <w:pPr>
        <w:spacing w:beforeLines="50" w:line="480" w:lineRule="atLeast"/>
        <w:ind w:firstLineChars="200" w:firstLine="31680"/>
        <w:rPr>
          <w:rFonts w:ascii="宋体"/>
          <w:spacing w:val="4"/>
        </w:rPr>
      </w:pPr>
      <w:r w:rsidRPr="00B85551">
        <w:rPr>
          <w:rFonts w:ascii="宋体" w:hAnsi="宋体"/>
          <w:spacing w:val="4"/>
        </w:rPr>
        <w:t>2016</w:t>
      </w:r>
      <w:r w:rsidRPr="00B85551">
        <w:rPr>
          <w:rFonts w:ascii="宋体" w:hAnsi="宋体" w:hint="eastAsia"/>
          <w:spacing w:val="4"/>
        </w:rPr>
        <w:t>年</w:t>
      </w:r>
      <w:r w:rsidRPr="00B85551">
        <w:rPr>
          <w:rFonts w:ascii="宋体" w:hAnsi="宋体"/>
          <w:spacing w:val="4"/>
        </w:rPr>
        <w:t>12</w:t>
      </w:r>
      <w:r w:rsidRPr="00B85551">
        <w:rPr>
          <w:rFonts w:ascii="宋体" w:hAnsi="宋体" w:hint="eastAsia"/>
          <w:spacing w:val="4"/>
        </w:rPr>
        <w:t>月</w:t>
      </w:r>
      <w:r w:rsidRPr="00B85551">
        <w:rPr>
          <w:rFonts w:ascii="宋体" w:hAnsi="宋体"/>
          <w:spacing w:val="4"/>
        </w:rPr>
        <w:t>9</w:t>
      </w:r>
      <w:r w:rsidRPr="00B85551">
        <w:rPr>
          <w:rFonts w:ascii="宋体" w:hAnsi="宋体" w:hint="eastAsia"/>
          <w:spacing w:val="4"/>
        </w:rPr>
        <w:t>日下午，苏州市工业经济联合会（简称市工经联）组织的苏州市行业协会</w:t>
      </w:r>
      <w:r w:rsidRPr="00B85551">
        <w:rPr>
          <w:rFonts w:ascii="宋体" w:hAnsi="宋体"/>
          <w:spacing w:val="4"/>
        </w:rPr>
        <w:t>2016</w:t>
      </w:r>
      <w:r w:rsidRPr="00B85551">
        <w:rPr>
          <w:rFonts w:ascii="宋体" w:hAnsi="宋体" w:hint="eastAsia"/>
          <w:spacing w:val="4"/>
        </w:rPr>
        <w:t>年度第五次秘书长联席会在苏化集团召开。</w:t>
      </w:r>
    </w:p>
    <w:p w:rsidR="00CE5AE8" w:rsidRPr="00B85551" w:rsidRDefault="00CE5AE8" w:rsidP="007C2D27">
      <w:pPr>
        <w:spacing w:beforeLines="10" w:line="480" w:lineRule="atLeast"/>
        <w:ind w:firstLineChars="200" w:firstLine="31680"/>
        <w:rPr>
          <w:rFonts w:ascii="宋体"/>
          <w:spacing w:val="4"/>
        </w:rPr>
      </w:pPr>
      <w:r w:rsidRPr="00B85551">
        <w:rPr>
          <w:rFonts w:ascii="宋体" w:hAnsi="宋体" w:hint="eastAsia"/>
          <w:spacing w:val="4"/>
        </w:rPr>
        <w:t>出席会议</w:t>
      </w:r>
      <w:r>
        <w:rPr>
          <w:rFonts w:ascii="宋体" w:hAnsi="宋体" w:hint="eastAsia"/>
          <w:spacing w:val="4"/>
        </w:rPr>
        <w:t>的</w:t>
      </w:r>
      <w:r w:rsidRPr="00B85551">
        <w:rPr>
          <w:rFonts w:ascii="宋体" w:hAnsi="宋体" w:hint="eastAsia"/>
          <w:spacing w:val="4"/>
        </w:rPr>
        <w:t>有苏州市工业行业协会</w:t>
      </w:r>
      <w:r w:rsidRPr="00B85551">
        <w:rPr>
          <w:rFonts w:ascii="宋体" w:hAnsi="宋体"/>
          <w:spacing w:val="4"/>
        </w:rPr>
        <w:t>30</w:t>
      </w:r>
      <w:r w:rsidRPr="00B85551">
        <w:rPr>
          <w:rFonts w:ascii="宋体" w:hAnsi="宋体" w:hint="eastAsia"/>
          <w:spacing w:val="4"/>
        </w:rPr>
        <w:t>多家，秘书长或协会代表</w:t>
      </w:r>
      <w:r w:rsidRPr="00B85551">
        <w:rPr>
          <w:rFonts w:ascii="宋体" w:hAnsi="宋体"/>
          <w:spacing w:val="4"/>
        </w:rPr>
        <w:t>40</w:t>
      </w:r>
      <w:r w:rsidRPr="00B85551">
        <w:rPr>
          <w:rFonts w:ascii="宋体" w:hAnsi="宋体" w:hint="eastAsia"/>
          <w:spacing w:val="4"/>
        </w:rPr>
        <w:t>余位。会议由市工经联常务副会长吴健主持。</w:t>
      </w:r>
    </w:p>
    <w:p w:rsidR="00CE5AE8" w:rsidRPr="00B85551" w:rsidRDefault="00CE5AE8" w:rsidP="007C2D27">
      <w:pPr>
        <w:spacing w:beforeLines="10" w:line="480" w:lineRule="atLeast"/>
        <w:ind w:firstLineChars="200" w:firstLine="31680"/>
        <w:rPr>
          <w:rFonts w:ascii="宋体"/>
          <w:spacing w:val="4"/>
        </w:rPr>
      </w:pPr>
      <w:r>
        <w:rPr>
          <w:rFonts w:ascii="宋体" w:hAnsi="宋体" w:hint="eastAsia"/>
          <w:spacing w:val="4"/>
        </w:rPr>
        <w:t>吴健说：</w:t>
      </w:r>
      <w:r w:rsidRPr="00B85551">
        <w:rPr>
          <w:rFonts w:ascii="宋体" w:hAnsi="宋体" w:hint="eastAsia"/>
          <w:spacing w:val="4"/>
        </w:rPr>
        <w:t>秘书长联席会议，搭建</w:t>
      </w:r>
      <w:r>
        <w:rPr>
          <w:rFonts w:ascii="宋体" w:hAnsi="宋体" w:hint="eastAsia"/>
          <w:spacing w:val="4"/>
        </w:rPr>
        <w:t>了</w:t>
      </w:r>
      <w:r w:rsidRPr="00B85551">
        <w:rPr>
          <w:rFonts w:ascii="宋体" w:hAnsi="宋体" w:hint="eastAsia"/>
          <w:spacing w:val="4"/>
        </w:rPr>
        <w:t>一个交流平台，大家交流行业动态。目前的服务领域及遇到的困难，已经具备的参与政府购买服务的能力。</w:t>
      </w:r>
    </w:p>
    <w:p w:rsidR="00CE5AE8" w:rsidRPr="00B85551" w:rsidRDefault="00CE5AE8" w:rsidP="007C2D27">
      <w:pPr>
        <w:spacing w:beforeLines="10" w:line="480" w:lineRule="atLeast"/>
        <w:ind w:firstLineChars="200" w:firstLine="31680"/>
        <w:rPr>
          <w:rFonts w:ascii="宋体"/>
          <w:spacing w:val="4"/>
        </w:rPr>
      </w:pPr>
      <w:r w:rsidRPr="00B85551">
        <w:rPr>
          <w:rFonts w:ascii="宋体" w:hAnsi="宋体" w:hint="eastAsia"/>
          <w:spacing w:val="4"/>
        </w:rPr>
        <w:t>会议首先由市工经联轮值会长苏化集团董事长杨振华讲话，欢迎大家来到苏化集团，介绍</w:t>
      </w:r>
      <w:r>
        <w:rPr>
          <w:rFonts w:ascii="宋体" w:hAnsi="宋体" w:hint="eastAsia"/>
          <w:spacing w:val="4"/>
        </w:rPr>
        <w:t>了</w:t>
      </w:r>
      <w:r w:rsidRPr="00B85551">
        <w:rPr>
          <w:rFonts w:ascii="宋体" w:hAnsi="宋体" w:hint="eastAsia"/>
          <w:spacing w:val="4"/>
        </w:rPr>
        <w:t>苏化集团</w:t>
      </w:r>
      <w:r w:rsidRPr="00B85551">
        <w:rPr>
          <w:rFonts w:ascii="宋体" w:hAnsi="宋体"/>
          <w:spacing w:val="4"/>
        </w:rPr>
        <w:t>60</w:t>
      </w:r>
      <w:r w:rsidRPr="00B85551">
        <w:rPr>
          <w:rFonts w:ascii="宋体" w:hAnsi="宋体" w:hint="eastAsia"/>
          <w:spacing w:val="4"/>
        </w:rPr>
        <w:t>年的发展历史与转型升级的经验。</w:t>
      </w:r>
    </w:p>
    <w:p w:rsidR="00CE5AE8" w:rsidRPr="00B85551" w:rsidRDefault="00CE5AE8" w:rsidP="007C2D27">
      <w:pPr>
        <w:spacing w:beforeLines="10" w:line="480" w:lineRule="atLeast"/>
        <w:ind w:firstLineChars="200" w:firstLine="31680"/>
        <w:rPr>
          <w:rFonts w:ascii="宋体"/>
          <w:spacing w:val="4"/>
        </w:rPr>
      </w:pPr>
      <w:r w:rsidRPr="00B85551">
        <w:rPr>
          <w:rFonts w:ascii="宋体" w:hAnsi="宋体" w:hint="eastAsia"/>
          <w:spacing w:val="4"/>
        </w:rPr>
        <w:t>行业协会秘书长作了交流发言。日化协会秘书长吴国炎发言中介绍行业发展中遇到困难，上海把化妆品作为都市产业、时尚产业</w:t>
      </w:r>
      <w:r>
        <w:rPr>
          <w:rFonts w:ascii="宋体" w:hAnsi="宋体" w:hint="eastAsia"/>
          <w:spacing w:val="4"/>
        </w:rPr>
        <w:t>，</w:t>
      </w:r>
      <w:r w:rsidRPr="00B85551">
        <w:rPr>
          <w:rFonts w:ascii="宋体" w:hAnsi="宋体" w:hint="eastAsia"/>
          <w:spacing w:val="4"/>
        </w:rPr>
        <w:t>在奉贤建东方美谷</w:t>
      </w:r>
      <w:r>
        <w:rPr>
          <w:rFonts w:ascii="宋体" w:hAnsi="宋体" w:hint="eastAsia"/>
          <w:spacing w:val="4"/>
        </w:rPr>
        <w:t>；</w:t>
      </w:r>
      <w:r w:rsidRPr="00B85551">
        <w:rPr>
          <w:rFonts w:ascii="宋体" w:hAnsi="宋体" w:hint="eastAsia"/>
          <w:spacing w:val="4"/>
        </w:rPr>
        <w:t>杭州</w:t>
      </w:r>
      <w:r w:rsidRPr="00B85551">
        <w:rPr>
          <w:rFonts w:ascii="宋体" w:hAnsi="宋体"/>
          <w:spacing w:val="4"/>
        </w:rPr>
        <w:t>2014</w:t>
      </w:r>
      <w:r w:rsidRPr="00B85551">
        <w:rPr>
          <w:rFonts w:ascii="宋体" w:hAnsi="宋体" w:hint="eastAsia"/>
          <w:spacing w:val="4"/>
        </w:rPr>
        <w:t>年命名为中国化妆品产业基地</w:t>
      </w:r>
      <w:r>
        <w:rPr>
          <w:rFonts w:ascii="宋体" w:hAnsi="宋体" w:hint="eastAsia"/>
          <w:spacing w:val="4"/>
        </w:rPr>
        <w:t>；湖州埭溪正在建中国美妆小镇，而江苏</w:t>
      </w:r>
      <w:r w:rsidRPr="00B85551">
        <w:rPr>
          <w:rFonts w:ascii="宋体" w:hAnsi="宋体" w:hint="eastAsia"/>
          <w:spacing w:val="4"/>
        </w:rPr>
        <w:t>把日化</w:t>
      </w:r>
      <w:r>
        <w:rPr>
          <w:rFonts w:ascii="宋体" w:hAnsi="宋体" w:hint="eastAsia"/>
          <w:spacing w:val="4"/>
        </w:rPr>
        <w:t>行业</w:t>
      </w:r>
      <w:r w:rsidRPr="00B85551">
        <w:rPr>
          <w:rFonts w:ascii="宋体" w:hAnsi="宋体" w:hint="eastAsia"/>
          <w:spacing w:val="4"/>
        </w:rPr>
        <w:t>列为化工行业，新建、扩建、增项、拆迁得不到支持，影响了行业发展。吴国炎</w:t>
      </w:r>
      <w:r>
        <w:rPr>
          <w:rFonts w:ascii="宋体" w:hAnsi="宋体" w:hint="eastAsia"/>
          <w:spacing w:val="4"/>
        </w:rPr>
        <w:t>秘书长</w:t>
      </w:r>
      <w:r w:rsidRPr="00B85551">
        <w:rPr>
          <w:rFonts w:ascii="宋体" w:hAnsi="宋体" w:hint="eastAsia"/>
          <w:spacing w:val="4"/>
        </w:rPr>
        <w:t>呼吁政府部门</w:t>
      </w:r>
      <w:r>
        <w:rPr>
          <w:rFonts w:ascii="宋体" w:hAnsi="宋体" w:hint="eastAsia"/>
          <w:spacing w:val="4"/>
        </w:rPr>
        <w:t>、</w:t>
      </w:r>
      <w:r w:rsidRPr="00B85551">
        <w:rPr>
          <w:rFonts w:ascii="宋体" w:hAnsi="宋体" w:hint="eastAsia"/>
          <w:spacing w:val="4"/>
        </w:rPr>
        <w:t>有关领导向上海、浙江学习，既要青山绿水又要行业发展，尤其为拆迁企业落实新址、解决实际困难。</w:t>
      </w:r>
    </w:p>
    <w:p w:rsidR="00CE5AE8" w:rsidRDefault="00CE5AE8" w:rsidP="007C2D27">
      <w:pPr>
        <w:spacing w:beforeLines="10" w:line="480" w:lineRule="atLeast"/>
        <w:ind w:firstLineChars="200" w:firstLine="31680"/>
        <w:rPr>
          <w:rFonts w:ascii="宋体"/>
          <w:spacing w:val="4"/>
        </w:rPr>
      </w:pPr>
      <w:r w:rsidRPr="00B85551">
        <w:rPr>
          <w:rFonts w:ascii="宋体" w:hAnsi="宋体" w:hint="eastAsia"/>
          <w:spacing w:val="4"/>
        </w:rPr>
        <w:t>最后市民政局社会组织党委副书记徐大赞作讲话，重点宣传中央</w:t>
      </w:r>
      <w:r w:rsidRPr="00B85551">
        <w:rPr>
          <w:rFonts w:ascii="宋体" w:hAnsi="宋体"/>
          <w:spacing w:val="4"/>
        </w:rPr>
        <w:t>46</w:t>
      </w:r>
      <w:r w:rsidRPr="00B85551">
        <w:rPr>
          <w:rFonts w:ascii="宋体" w:hAnsi="宋体" w:hint="eastAsia"/>
          <w:spacing w:val="4"/>
        </w:rPr>
        <w:t>号文件，要坚持党的领导，发挥社会组织六大功能，推进社会组织健康有序发展。</w:t>
      </w:r>
    </w:p>
    <w:p w:rsidR="00CE5AE8" w:rsidRPr="00B85551" w:rsidRDefault="00CE5AE8" w:rsidP="007C2D27">
      <w:pPr>
        <w:spacing w:beforeLines="10" w:line="480" w:lineRule="atLeast"/>
        <w:ind w:firstLineChars="200" w:firstLine="31680"/>
        <w:rPr>
          <w:rFonts w:ascii="宋体"/>
          <w:spacing w:val="4"/>
        </w:rPr>
      </w:pPr>
      <w:r w:rsidRPr="00B85551">
        <w:rPr>
          <w:rFonts w:ascii="宋体" w:hAnsi="宋体" w:hint="eastAsia"/>
          <w:spacing w:val="4"/>
        </w:rPr>
        <w:t>市工经联薛光平秘书长，市中小企业协会副会长兼秘书长周治钢出席了会议。与会代表对苏化集团董事长杨振华的热情接待，表示感谢！</w:t>
      </w:r>
    </w:p>
    <w:p w:rsidR="00CE5AE8" w:rsidRPr="00B85551" w:rsidRDefault="00CE5AE8" w:rsidP="007C2D27">
      <w:pPr>
        <w:spacing w:beforeLines="50" w:afterLines="150" w:line="480" w:lineRule="atLeast"/>
        <w:ind w:firstLineChars="2300" w:firstLine="31680"/>
        <w:rPr>
          <w:rFonts w:ascii="宋体"/>
          <w:spacing w:val="4"/>
        </w:rPr>
      </w:pPr>
      <w:r w:rsidRPr="00B85551">
        <w:rPr>
          <w:rFonts w:ascii="宋体" w:hAnsi="宋体" w:hint="eastAsia"/>
          <w:spacing w:val="4"/>
        </w:rPr>
        <w:t>（来源：苏州日化协会）</w:t>
      </w:r>
    </w:p>
    <w:p w:rsidR="00CE5AE8" w:rsidRPr="00652E71" w:rsidRDefault="00CE5AE8" w:rsidP="007478CB">
      <w:pPr>
        <w:spacing w:afterLines="150" w:line="420" w:lineRule="atLeast"/>
        <w:jc w:val="center"/>
        <w:rPr>
          <w:rFonts w:ascii="宋体"/>
        </w:rPr>
      </w:pPr>
      <w:r>
        <w:rPr>
          <w:rFonts w:ascii="宋体" w:hAnsi="宋体"/>
        </w:rPr>
        <w:t xml:space="preserve">           </w:t>
      </w:r>
    </w:p>
    <w:p w:rsidR="00CE5AE8" w:rsidRPr="00477BCA" w:rsidRDefault="00CE5AE8" w:rsidP="00B85551">
      <w:pPr>
        <w:jc w:val="center"/>
        <w:rPr>
          <w:rFonts w:ascii="黑体" w:eastAsia="黑体" w:hAnsi="黑体"/>
          <w:sz w:val="36"/>
          <w:szCs w:val="36"/>
        </w:rPr>
      </w:pPr>
      <w:r w:rsidRPr="00477BCA">
        <w:rPr>
          <w:rFonts w:ascii="黑体" w:eastAsia="黑体" w:hAnsi="黑体" w:hint="eastAsia"/>
          <w:sz w:val="36"/>
          <w:szCs w:val="36"/>
        </w:rPr>
        <w:t>卫计委解读食品添加剂扩大使用范围</w:t>
      </w:r>
    </w:p>
    <w:p w:rsidR="00CE5AE8" w:rsidRPr="00477BCA" w:rsidRDefault="00CE5AE8" w:rsidP="007C2D27">
      <w:pPr>
        <w:spacing w:beforeLines="50" w:line="420" w:lineRule="atLeast"/>
        <w:ind w:firstLineChars="200" w:firstLine="31680"/>
        <w:rPr>
          <w:rFonts w:ascii="宋体"/>
        </w:rPr>
      </w:pPr>
      <w:r w:rsidRPr="00477BCA">
        <w:rPr>
          <w:rFonts w:ascii="宋体"/>
        </w:rPr>
        <w:t> </w:t>
      </w:r>
      <w:r w:rsidRPr="00477BCA">
        <w:rPr>
          <w:rFonts w:ascii="宋体" w:hAnsi="宋体" w:hint="eastAsia"/>
        </w:rPr>
        <w:t>近日，依据《食品安全法》规定，审评机构组织专家对食品用香料新品种</w:t>
      </w:r>
      <w:r w:rsidRPr="00477BCA">
        <w:rPr>
          <w:rFonts w:ascii="宋体" w:hAnsi="宋体"/>
        </w:rPr>
        <w:t>9-</w:t>
      </w:r>
      <w:r w:rsidRPr="00477BCA">
        <w:rPr>
          <w:rFonts w:ascii="宋体" w:hAnsi="宋体" w:hint="eastAsia"/>
        </w:rPr>
        <w:t>癸烯</w:t>
      </w:r>
      <w:r w:rsidRPr="00477BCA">
        <w:rPr>
          <w:rFonts w:ascii="宋体" w:hAnsi="宋体"/>
        </w:rPr>
        <w:t>-2-</w:t>
      </w:r>
      <w:r w:rsidRPr="00477BCA">
        <w:rPr>
          <w:rFonts w:ascii="宋体" w:hAnsi="宋体" w:hint="eastAsia"/>
        </w:rPr>
        <w:t>酮、茶多酚等</w:t>
      </w:r>
      <w:r w:rsidRPr="00477BCA">
        <w:rPr>
          <w:rFonts w:ascii="宋体" w:hAnsi="宋体"/>
        </w:rPr>
        <w:t>7</w:t>
      </w:r>
      <w:r w:rsidRPr="00477BCA">
        <w:rPr>
          <w:rFonts w:ascii="宋体" w:hAnsi="宋体" w:hint="eastAsia"/>
        </w:rPr>
        <w:t>种食品添加剂扩大使用范围和食品营养强化剂钙扩大使用范围的安全性评估材料审查并通过。</w:t>
      </w:r>
    </w:p>
    <w:p w:rsidR="00CE5AE8" w:rsidRPr="00477BCA" w:rsidRDefault="00CE5AE8" w:rsidP="007C2D27">
      <w:pPr>
        <w:spacing w:line="420" w:lineRule="atLeast"/>
        <w:ind w:firstLineChars="200" w:firstLine="31680"/>
        <w:rPr>
          <w:rFonts w:ascii="宋体"/>
        </w:rPr>
      </w:pPr>
      <w:r w:rsidRPr="00477BCA">
        <w:rPr>
          <w:rFonts w:ascii="宋体" w:hAnsi="宋体" w:hint="eastAsia"/>
        </w:rPr>
        <w:t>值得注意的是，二氧化碳在饮用天然矿泉水中的最大使用量为“按生产需要适量使用”；同样地，焦糖色在其他蛋白饮料中的最大使用量也是如此。</w:t>
      </w:r>
    </w:p>
    <w:p w:rsidR="00CE5AE8" w:rsidRPr="00477BCA" w:rsidRDefault="00CE5AE8" w:rsidP="007C2D27">
      <w:pPr>
        <w:spacing w:line="420" w:lineRule="atLeast"/>
        <w:ind w:firstLineChars="200" w:firstLine="31680"/>
        <w:rPr>
          <w:rFonts w:ascii="宋体"/>
        </w:rPr>
      </w:pPr>
      <w:r w:rsidRPr="00477BCA">
        <w:rPr>
          <w:rFonts w:ascii="宋体"/>
        </w:rPr>
        <w:t> </w:t>
      </w:r>
      <w:r w:rsidRPr="00477BCA">
        <w:rPr>
          <w:rFonts w:ascii="宋体" w:hAnsi="宋体" w:hint="eastAsia"/>
        </w:rPr>
        <w:t>对次，卫计委在解读中表示，二氧化碳作为食品添加剂已列入</w:t>
      </w:r>
      <w:r w:rsidRPr="00477BCA">
        <w:rPr>
          <w:rFonts w:ascii="宋体" w:hAnsi="宋体"/>
        </w:rPr>
        <w:t>GB 2760</w:t>
      </w:r>
      <w:r w:rsidRPr="00477BCA">
        <w:rPr>
          <w:rFonts w:ascii="宋体" w:hAnsi="宋体" w:hint="eastAsia"/>
        </w:rPr>
        <w:t>，允许用于除胶基糖果以外的其他糖果、饮料类、配制酒、其他发酵酒类（充气型）等食品类别。解读说，《饮用天然矿泉水》（</w:t>
      </w:r>
      <w:r w:rsidRPr="00477BCA">
        <w:rPr>
          <w:rFonts w:ascii="宋体" w:hAnsi="宋体"/>
        </w:rPr>
        <w:t>GB 8537</w:t>
      </w:r>
      <w:r w:rsidRPr="00477BCA">
        <w:rPr>
          <w:rFonts w:ascii="宋体" w:hAnsi="宋体" w:hint="eastAsia"/>
        </w:rPr>
        <w:t>）的产品分类中包括了充气天然矿泉水。本次申请其使用范围扩大到饮用天然矿泉水（食品类别</w:t>
      </w:r>
      <w:r w:rsidRPr="00477BCA">
        <w:rPr>
          <w:rFonts w:ascii="宋体" w:hAnsi="宋体"/>
        </w:rPr>
        <w:t>14.01.01</w:t>
      </w:r>
      <w:r w:rsidRPr="00477BCA">
        <w:rPr>
          <w:rFonts w:ascii="宋体" w:hAnsi="宋体" w:hint="eastAsia"/>
        </w:rPr>
        <w:t>）。国际食品法典委员会、欧盟委员会、美国食品药品管理局等批准二氧化碳用于天然矿泉水。根据联合国粮农组织</w:t>
      </w:r>
      <w:r w:rsidRPr="00477BCA">
        <w:rPr>
          <w:rFonts w:ascii="宋体" w:hAnsi="宋体"/>
        </w:rPr>
        <w:t>/</w:t>
      </w:r>
      <w:r w:rsidRPr="00477BCA">
        <w:rPr>
          <w:rFonts w:ascii="宋体" w:hAnsi="宋体" w:hint="eastAsia"/>
        </w:rPr>
        <w:t>世界卫生组织食品添加剂联合专家委员会评估结果，该物质的每日允许摄入量为“不需要限定”。卫计委表示，其必要性是调节饮用天然矿泉水口感，其质量规格应执行《食品添加剂二氧化碳》（</w:t>
      </w:r>
      <w:r w:rsidRPr="00477BCA">
        <w:rPr>
          <w:rFonts w:ascii="宋体" w:hAnsi="宋体"/>
        </w:rPr>
        <w:t>GB 1886.228-2016</w:t>
      </w:r>
      <w:r w:rsidRPr="00477BCA">
        <w:rPr>
          <w:rFonts w:ascii="宋体" w:hAnsi="宋体" w:hint="eastAsia"/>
        </w:rPr>
        <w:t>）。</w:t>
      </w:r>
    </w:p>
    <w:p w:rsidR="00CE5AE8" w:rsidRPr="00477BCA" w:rsidRDefault="00CE5AE8" w:rsidP="007C2D27">
      <w:pPr>
        <w:spacing w:line="420" w:lineRule="atLeast"/>
        <w:ind w:firstLineChars="200" w:firstLine="31680"/>
        <w:rPr>
          <w:rFonts w:ascii="宋体"/>
        </w:rPr>
      </w:pPr>
      <w:r w:rsidRPr="00477BCA">
        <w:rPr>
          <w:rFonts w:ascii="宋体" w:hAnsi="宋体" w:hint="eastAsia"/>
        </w:rPr>
        <w:t>至于焦糖色，卫计委表示，糖色（普通法）作为食品添加剂已列入</w:t>
      </w:r>
      <w:r w:rsidRPr="00477BCA">
        <w:rPr>
          <w:rFonts w:ascii="宋体" w:hAnsi="宋体"/>
        </w:rPr>
        <w:t>GB 2760</w:t>
      </w:r>
      <w:r w:rsidRPr="00477BCA">
        <w:rPr>
          <w:rFonts w:ascii="宋体" w:hAnsi="宋体" w:hint="eastAsia"/>
        </w:rPr>
        <w:t>，允许用于调制炼乳、冷冻饮品、果冻和膨化食品等食品类别，本次申请其使用范围扩大到其他蛋白饮料（食品类别</w:t>
      </w:r>
      <w:r w:rsidRPr="00477BCA">
        <w:rPr>
          <w:rFonts w:ascii="宋体" w:hAnsi="宋体"/>
        </w:rPr>
        <w:t>14.03.04</w:t>
      </w:r>
      <w:r w:rsidRPr="00477BCA">
        <w:rPr>
          <w:rFonts w:ascii="宋体" w:hAnsi="宋体" w:hint="eastAsia"/>
        </w:rPr>
        <w:t>）。卫计委指出，国际食品法典委员会、欧盟委员会、澳大利亚新西兰食品标准局等批准其作为着色剂用于食品。根据联合国粮农组织</w:t>
      </w:r>
      <w:r w:rsidRPr="00477BCA">
        <w:rPr>
          <w:rFonts w:ascii="宋体" w:hAnsi="宋体"/>
        </w:rPr>
        <w:t>/</w:t>
      </w:r>
      <w:r w:rsidRPr="00477BCA">
        <w:rPr>
          <w:rFonts w:ascii="宋体" w:hAnsi="宋体" w:hint="eastAsia"/>
        </w:rPr>
        <w:t>世界卫生组织食品添加剂联合专家委员会评估结果，该物质的每日允许摄入量为“不需要限定”。该物质作为着色剂，用于其他蛋白饮料（食品类别</w:t>
      </w:r>
      <w:r w:rsidRPr="00477BCA">
        <w:rPr>
          <w:rFonts w:ascii="宋体" w:hAnsi="宋体"/>
        </w:rPr>
        <w:t>14.03.04</w:t>
      </w:r>
      <w:r w:rsidRPr="00477BCA">
        <w:rPr>
          <w:rFonts w:ascii="宋体" w:hAnsi="宋体" w:hint="eastAsia"/>
        </w:rPr>
        <w:t>），改善产品的感官质量。”。</w:t>
      </w:r>
    </w:p>
    <w:p w:rsidR="00CE5AE8" w:rsidRPr="00477BCA" w:rsidRDefault="00CE5AE8" w:rsidP="007C2D27">
      <w:pPr>
        <w:spacing w:line="420" w:lineRule="atLeast"/>
        <w:ind w:firstLineChars="200" w:firstLine="31680"/>
        <w:rPr>
          <w:rFonts w:ascii="宋体"/>
        </w:rPr>
      </w:pPr>
      <w:r w:rsidRPr="00477BCA">
        <w:rPr>
          <w:rFonts w:ascii="宋体"/>
        </w:rPr>
        <w:t> </w:t>
      </w:r>
      <w:r w:rsidRPr="00477BCA">
        <w:rPr>
          <w:rFonts w:ascii="宋体" w:hAnsi="宋体" w:hint="eastAsia"/>
        </w:rPr>
        <w:t>另外，卫计委还公告批准了食品营养强化剂钙扩大使用范围。其表示，钙作为食品营养强化剂已列入《食品安全国家标准食品营养强化剂使用标准》（</w:t>
      </w:r>
      <w:r w:rsidRPr="00477BCA">
        <w:rPr>
          <w:rFonts w:ascii="宋体" w:hAnsi="宋体"/>
        </w:rPr>
        <w:t>GB 14880-2012</w:t>
      </w:r>
      <w:r w:rsidRPr="00477BCA">
        <w:rPr>
          <w:rFonts w:ascii="宋体" w:hAnsi="宋体" w:hint="eastAsia"/>
        </w:rPr>
        <w:t>），允许其用于调制乳、调制乳粉、干酪和再制干酪等食品类别，本次申请其使用范围扩大到风味发酵乳（食品类别</w:t>
      </w:r>
      <w:r w:rsidRPr="00477BCA">
        <w:rPr>
          <w:rFonts w:ascii="宋体" w:hAnsi="宋体"/>
        </w:rPr>
        <w:t>01.02.02</w:t>
      </w:r>
      <w:r w:rsidRPr="00477BCA">
        <w:rPr>
          <w:rFonts w:ascii="宋体" w:hAnsi="宋体" w:hint="eastAsia"/>
        </w:rPr>
        <w:t>），美国食品药品管理局批准其用于食品。根据联合国粮农组织</w:t>
      </w:r>
      <w:r w:rsidRPr="00477BCA">
        <w:rPr>
          <w:rFonts w:ascii="宋体" w:hAnsi="宋体"/>
        </w:rPr>
        <w:t>/</w:t>
      </w:r>
      <w:r w:rsidRPr="00477BCA">
        <w:rPr>
          <w:rFonts w:ascii="宋体" w:hAnsi="宋体" w:hint="eastAsia"/>
        </w:rPr>
        <w:t>世界卫生组织食品添加剂联合专家委员会评估结果，该物质的每日允许摄入量为“不需要限定”。</w:t>
      </w:r>
      <w:r w:rsidRPr="00477BCA">
        <w:rPr>
          <w:rFonts w:ascii="宋体" w:hAnsi="宋体"/>
        </w:rPr>
        <w:t xml:space="preserve"> </w:t>
      </w:r>
    </w:p>
    <w:p w:rsidR="00CE5AE8" w:rsidRPr="00477BCA" w:rsidRDefault="00CE5AE8" w:rsidP="007C2D27">
      <w:pPr>
        <w:spacing w:afterLines="150" w:line="420" w:lineRule="atLeast"/>
        <w:ind w:firstLineChars="200" w:firstLine="31680"/>
      </w:pPr>
      <w:r w:rsidRPr="00477BCA">
        <w:rPr>
          <w:rFonts w:ascii="宋体" w:hAnsi="宋体" w:hint="eastAsia"/>
        </w:rPr>
        <w:t>据介绍，该物质作为食品营养强化剂，用于风味发酵乳（食品类别</w:t>
      </w:r>
      <w:r w:rsidRPr="00477BCA">
        <w:rPr>
          <w:rFonts w:ascii="宋体" w:hAnsi="宋体"/>
        </w:rPr>
        <w:t>01.02.02</w:t>
      </w:r>
      <w:r w:rsidRPr="00477BCA">
        <w:rPr>
          <w:rFonts w:ascii="宋体" w:hAnsi="宋体" w:hint="eastAsia"/>
        </w:rPr>
        <w:t>），强化食品中的钙元素。</w:t>
      </w:r>
      <w:r>
        <w:rPr>
          <w:rFonts w:ascii="宋体" w:hAnsi="宋体"/>
        </w:rPr>
        <w:t xml:space="preserve">                                        </w:t>
      </w:r>
      <w:r>
        <w:rPr>
          <w:rFonts w:ascii="宋体" w:hAnsi="宋体" w:hint="eastAsia"/>
        </w:rPr>
        <w:t>（来源：互联网络）</w:t>
      </w:r>
    </w:p>
    <w:p w:rsidR="00CE5AE8" w:rsidRPr="005E4A03" w:rsidRDefault="00CE5AE8" w:rsidP="005E4A03">
      <w:pPr>
        <w:jc w:val="center"/>
        <w:rPr>
          <w:rFonts w:ascii="黑体" w:eastAsia="黑体" w:hAnsi="黑体"/>
          <w:spacing w:val="-8"/>
          <w:sz w:val="36"/>
          <w:szCs w:val="36"/>
        </w:rPr>
      </w:pPr>
      <w:r w:rsidRPr="005E4A03">
        <w:rPr>
          <w:rFonts w:ascii="黑体" w:eastAsia="黑体" w:hAnsi="黑体" w:hint="eastAsia"/>
          <w:spacing w:val="-8"/>
          <w:sz w:val="36"/>
          <w:szCs w:val="36"/>
        </w:rPr>
        <w:t>罚金</w:t>
      </w:r>
      <w:r w:rsidRPr="005E4A03">
        <w:rPr>
          <w:rFonts w:ascii="黑体" w:eastAsia="黑体" w:hAnsi="黑体"/>
          <w:spacing w:val="-8"/>
          <w:sz w:val="36"/>
          <w:szCs w:val="36"/>
        </w:rPr>
        <w:t>100</w:t>
      </w:r>
      <w:r w:rsidRPr="005E4A03">
        <w:rPr>
          <w:rFonts w:ascii="黑体" w:eastAsia="黑体" w:hAnsi="黑体" w:hint="eastAsia"/>
          <w:spacing w:val="-8"/>
          <w:sz w:val="36"/>
          <w:szCs w:val="36"/>
        </w:rPr>
        <w:t>万！化妆品店违规销售进口品被罚你怵了么？</w:t>
      </w:r>
    </w:p>
    <w:p w:rsidR="00CE5AE8" w:rsidRPr="007E5E7B" w:rsidRDefault="00CE5AE8" w:rsidP="007C2D27">
      <w:pPr>
        <w:spacing w:beforeLines="50" w:line="420" w:lineRule="atLeast"/>
        <w:ind w:firstLineChars="200" w:firstLine="31680"/>
        <w:rPr>
          <w:rFonts w:ascii="宋体"/>
          <w:b/>
        </w:rPr>
      </w:pPr>
      <w:r w:rsidRPr="007E5E7B">
        <w:rPr>
          <w:rFonts w:ascii="宋体" w:hAnsi="宋体" w:hint="eastAsia"/>
          <w:b/>
        </w:rPr>
        <w:t>专营店卖进口化妆品被罚</w:t>
      </w:r>
      <w:r w:rsidRPr="007E5E7B">
        <w:rPr>
          <w:rFonts w:ascii="宋体" w:hAnsi="宋体"/>
          <w:b/>
        </w:rPr>
        <w:t>100</w:t>
      </w:r>
      <w:r w:rsidRPr="007E5E7B">
        <w:rPr>
          <w:rFonts w:ascii="宋体" w:hAnsi="宋体" w:hint="eastAsia"/>
          <w:b/>
        </w:rPr>
        <w:t>万</w:t>
      </w:r>
      <w:r>
        <w:rPr>
          <w:rFonts w:ascii="宋体" w:hAnsi="宋体"/>
          <w:b/>
        </w:rPr>
        <w:t xml:space="preserve">  </w:t>
      </w:r>
      <w:r w:rsidRPr="007E5E7B">
        <w:rPr>
          <w:rFonts w:ascii="宋体" w:hAnsi="宋体" w:hint="eastAsia"/>
          <w:b/>
        </w:rPr>
        <w:t>怎么卖进口品才合规</w:t>
      </w:r>
    </w:p>
    <w:p w:rsidR="00CE5AE8" w:rsidRPr="00D07A25" w:rsidRDefault="00CE5AE8" w:rsidP="007C2D27">
      <w:pPr>
        <w:spacing w:line="420" w:lineRule="atLeast"/>
        <w:ind w:firstLineChars="200" w:firstLine="31680"/>
        <w:rPr>
          <w:rFonts w:ascii="宋体"/>
        </w:rPr>
      </w:pPr>
      <w:r w:rsidRPr="00D07A25">
        <w:rPr>
          <w:rFonts w:ascii="宋体" w:hAnsi="宋体" w:hint="eastAsia"/>
        </w:rPr>
        <w:t>今年</w:t>
      </w:r>
      <w:r w:rsidRPr="00D07A25">
        <w:rPr>
          <w:rFonts w:ascii="宋体" w:hAnsi="宋体"/>
        </w:rPr>
        <w:t>6</w:t>
      </w:r>
      <w:r w:rsidRPr="00D07A25">
        <w:rPr>
          <w:rFonts w:ascii="宋体" w:hAnsi="宋体" w:hint="eastAsia"/>
        </w:rPr>
        <w:t>月</w:t>
      </w:r>
      <w:r w:rsidRPr="00D07A25">
        <w:rPr>
          <w:rFonts w:ascii="宋体" w:hAnsi="宋体"/>
        </w:rPr>
        <w:t>27</w:t>
      </w:r>
      <w:r w:rsidRPr="00D07A25">
        <w:rPr>
          <w:rFonts w:ascii="宋体" w:hAnsi="宋体" w:hint="eastAsia"/>
        </w:rPr>
        <w:t>日，浙江省杭州市市场监管局稽查支队检查发现，某化妆品店老板王某自</w:t>
      </w:r>
      <w:r w:rsidRPr="00D07A25">
        <w:rPr>
          <w:rFonts w:ascii="宋体" w:hAnsi="宋体"/>
        </w:rPr>
        <w:t>2016</w:t>
      </w:r>
      <w:r w:rsidRPr="00D07A25">
        <w:rPr>
          <w:rFonts w:ascii="宋体" w:hAnsi="宋体" w:hint="eastAsia"/>
        </w:rPr>
        <w:t>年</w:t>
      </w:r>
      <w:r w:rsidRPr="00D07A25">
        <w:rPr>
          <w:rFonts w:ascii="宋体" w:hAnsi="宋体"/>
        </w:rPr>
        <w:t>3</w:t>
      </w:r>
      <w:r w:rsidRPr="00D07A25">
        <w:rPr>
          <w:rFonts w:ascii="宋体" w:hAnsi="宋体" w:hint="eastAsia"/>
        </w:rPr>
        <w:t>月起经销从日本药妆店、国外买手购进的进口化妆品，无法提供中文标签、中文说明书和批准文件等资质材料。因此，王某被处以罚款</w:t>
      </w:r>
      <w:r w:rsidRPr="00D07A25">
        <w:rPr>
          <w:rFonts w:ascii="宋体" w:hAnsi="宋体"/>
        </w:rPr>
        <w:t>1005657</w:t>
      </w:r>
      <w:r w:rsidRPr="00D07A25">
        <w:rPr>
          <w:rFonts w:ascii="宋体" w:hAnsi="宋体" w:hint="eastAsia"/>
        </w:rPr>
        <w:t>元，没收所有违法所得，没收无中文标签的进口化妆品</w:t>
      </w:r>
      <w:r w:rsidRPr="00D07A25">
        <w:rPr>
          <w:rFonts w:ascii="宋体" w:hAnsi="宋体"/>
        </w:rPr>
        <w:t>284</w:t>
      </w:r>
      <w:r w:rsidRPr="00D07A25">
        <w:rPr>
          <w:rFonts w:ascii="宋体" w:hAnsi="宋体" w:hint="eastAsia"/>
        </w:rPr>
        <w:t>件。</w:t>
      </w:r>
    </w:p>
    <w:p w:rsidR="00CE5AE8" w:rsidRPr="00D07A25" w:rsidRDefault="00CE5AE8" w:rsidP="007C2D27">
      <w:pPr>
        <w:spacing w:line="420" w:lineRule="atLeast"/>
        <w:ind w:firstLineChars="200" w:firstLine="31680"/>
        <w:rPr>
          <w:rFonts w:ascii="宋体"/>
        </w:rPr>
      </w:pPr>
      <w:r w:rsidRPr="00D07A25">
        <w:rPr>
          <w:rFonts w:ascii="宋体" w:hAnsi="宋体" w:hint="eastAsia"/>
        </w:rPr>
        <w:t>“这个案例属于典型违法行为，从海外购买未经完税的产品，进行二次转售，就属违法。”洋葱海外仓</w:t>
      </w:r>
      <w:r w:rsidRPr="00D07A25">
        <w:rPr>
          <w:rFonts w:ascii="宋体" w:hAnsi="宋体"/>
        </w:rPr>
        <w:t>CEO</w:t>
      </w:r>
      <w:r w:rsidRPr="00D07A25">
        <w:rPr>
          <w:rFonts w:ascii="宋体" w:hAnsi="宋体" w:hint="eastAsia"/>
        </w:rPr>
        <w:t>李淙分析该案例时称，“现在很多店铺进行海外代购，其实也是在从事违法行为。”</w:t>
      </w:r>
      <w:r w:rsidRPr="00D07A25">
        <w:rPr>
          <w:rFonts w:ascii="宋体"/>
        </w:rPr>
        <w:t> </w:t>
      </w:r>
    </w:p>
    <w:p w:rsidR="00CE5AE8" w:rsidRPr="00D07A25" w:rsidRDefault="00CE5AE8" w:rsidP="007C2D27">
      <w:pPr>
        <w:spacing w:line="420" w:lineRule="atLeast"/>
        <w:ind w:firstLineChars="200" w:firstLine="31680"/>
        <w:rPr>
          <w:rFonts w:ascii="宋体"/>
        </w:rPr>
      </w:pPr>
      <w:r w:rsidRPr="00D07A25">
        <w:rPr>
          <w:rFonts w:ascii="宋体" w:hAnsi="宋体" w:hint="eastAsia"/>
        </w:rPr>
        <w:t>记者查询相关法律条文，根据《中华人民共和国产品质量法》第二十七条：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有包装的产品标识不符合本法情节严重的，责令停止生产、销售，并处违法生产、销售产品货值金额百分之三十以下的罚款；有违法所得的，并处没收违法所得。</w:t>
      </w:r>
    </w:p>
    <w:p w:rsidR="00CE5AE8" w:rsidRPr="00D07A25" w:rsidRDefault="00CE5AE8" w:rsidP="007C2D27">
      <w:pPr>
        <w:spacing w:line="420" w:lineRule="atLeast"/>
        <w:ind w:firstLineChars="200" w:firstLine="31680"/>
        <w:rPr>
          <w:rFonts w:ascii="宋体"/>
        </w:rPr>
      </w:pPr>
      <w:r w:rsidRPr="00D07A25">
        <w:rPr>
          <w:rFonts w:ascii="宋体" w:hAnsi="宋体" w:hint="eastAsia"/>
        </w:rPr>
        <w:t>“通过代购而来的化妆品没有经过国家检验检疫局检查，是肯定没有中文标签以及各项资质材料的。”李淙强调，“目前国内大部分从事海外产品的现货销售就属于违规行为。”</w:t>
      </w:r>
    </w:p>
    <w:p w:rsidR="00CE5AE8" w:rsidRPr="00D07A25" w:rsidRDefault="00CE5AE8" w:rsidP="007C2D27">
      <w:pPr>
        <w:spacing w:line="420" w:lineRule="atLeast"/>
        <w:ind w:firstLineChars="200" w:firstLine="31680"/>
        <w:rPr>
          <w:rFonts w:ascii="宋体"/>
        </w:rPr>
      </w:pPr>
      <w:r w:rsidRPr="00D07A25">
        <w:rPr>
          <w:rFonts w:ascii="宋体" w:hAnsi="宋体" w:hint="eastAsia"/>
        </w:rPr>
        <w:t>那到底什么样的进口品，需要什么样的资质是可以合规在终端出售的产品呢？“一、通过正常的海关检验检疫的产品，普通贸易进口产品；二、通过正规跨境电商平台。”</w:t>
      </w:r>
      <w:r w:rsidRPr="00D07A25">
        <w:rPr>
          <w:rFonts w:ascii="宋体" w:hAnsi="宋体"/>
        </w:rPr>
        <w:t xml:space="preserve"> </w:t>
      </w:r>
      <w:r w:rsidRPr="00D07A25">
        <w:rPr>
          <w:rFonts w:ascii="宋体" w:hAnsi="宋体" w:hint="eastAsia"/>
        </w:rPr>
        <w:t>深圳思萨科技股份有限公司总裁孙汉武告诉记者。</w:t>
      </w:r>
    </w:p>
    <w:p w:rsidR="00CE5AE8" w:rsidRPr="00436F77" w:rsidRDefault="00CE5AE8" w:rsidP="007C2D27">
      <w:pPr>
        <w:spacing w:line="420" w:lineRule="atLeast"/>
        <w:ind w:firstLineChars="200" w:firstLine="31680"/>
        <w:rPr>
          <w:rFonts w:ascii="宋体"/>
          <w:b/>
        </w:rPr>
      </w:pPr>
      <w:r w:rsidRPr="00436F77">
        <w:rPr>
          <w:rFonts w:ascii="宋体" w:hAnsi="宋体" w:hint="eastAsia"/>
          <w:b/>
        </w:rPr>
        <w:t>做进口品时该如何操作</w:t>
      </w:r>
      <w:r>
        <w:rPr>
          <w:rFonts w:ascii="宋体" w:hAnsi="宋体"/>
          <w:b/>
        </w:rPr>
        <w:t xml:space="preserve">  </w:t>
      </w:r>
      <w:r w:rsidRPr="00436F77">
        <w:rPr>
          <w:rFonts w:ascii="宋体" w:hAnsi="宋体" w:hint="eastAsia"/>
          <w:b/>
        </w:rPr>
        <w:t>听听他们怎么说</w:t>
      </w:r>
    </w:p>
    <w:p w:rsidR="00CE5AE8" w:rsidRPr="00D07A25" w:rsidRDefault="00CE5AE8" w:rsidP="007C2D27">
      <w:pPr>
        <w:spacing w:line="420" w:lineRule="atLeast"/>
        <w:ind w:firstLineChars="200" w:firstLine="31680"/>
        <w:rPr>
          <w:rFonts w:ascii="宋体"/>
        </w:rPr>
      </w:pPr>
      <w:r w:rsidRPr="00D07A25">
        <w:rPr>
          <w:rFonts w:ascii="宋体" w:hAnsi="宋体" w:hint="eastAsia"/>
        </w:rPr>
        <w:t>从记者下市场走访的情况来看，这些纯进口化妆品主要来源于四个渠道：一、进口化妆品全国代理商；二、跨境电商；三、流通渠道；四、代购渠道。流通渠道和代购渠道货源往往就会面临上文案例所述的无法提供中文标签、中文说明书和批准文件等资质材料的窘境。</w:t>
      </w:r>
    </w:p>
    <w:p w:rsidR="00CE5AE8" w:rsidRPr="00D07A25" w:rsidRDefault="00CE5AE8" w:rsidP="007C2D27">
      <w:pPr>
        <w:spacing w:line="420" w:lineRule="atLeast"/>
        <w:ind w:firstLineChars="200" w:firstLine="31680"/>
        <w:rPr>
          <w:rFonts w:ascii="宋体"/>
        </w:rPr>
      </w:pPr>
      <w:r w:rsidRPr="00D07A25">
        <w:rPr>
          <w:rFonts w:ascii="宋体" w:hAnsi="宋体" w:hint="eastAsia"/>
        </w:rPr>
        <w:t>目前化妆品店主在售卖纯进口化妆品是如何操作的呢？“我们在店铺卖进口品一般是卖一些市场上火热的单品，一般的进口品代理商没法满足这样的需求，如果按品牌去找代理商拿货，进货折扣也会相对较高。”某从事进口化妆品销售的店主告诉记者，“卖爆品，除了选择跨境电商平台外，其他渠道并不多，但通过衡量弊端之后，我们还是没去选择引进跨境电商平台。”</w:t>
      </w:r>
    </w:p>
    <w:p w:rsidR="00CE5AE8" w:rsidRPr="00D07A25" w:rsidRDefault="00CE5AE8" w:rsidP="007C2D27">
      <w:pPr>
        <w:spacing w:line="420" w:lineRule="atLeast"/>
        <w:ind w:firstLineChars="200" w:firstLine="31680"/>
        <w:rPr>
          <w:rFonts w:ascii="宋体"/>
        </w:rPr>
      </w:pPr>
      <w:r w:rsidRPr="00D07A25">
        <w:rPr>
          <w:rFonts w:ascii="宋体" w:hAnsi="宋体" w:hint="eastAsia"/>
        </w:rPr>
        <w:t>据调查，目前跨境电商模式不够成熟，很多化妆品店老板对于线下展示，线上下单操作理念接受度不高，跨境电商平台的线下应用在化妆品店并不普及。</w:t>
      </w:r>
    </w:p>
    <w:p w:rsidR="00CE5AE8" w:rsidRPr="00D07A25" w:rsidRDefault="00CE5AE8" w:rsidP="007C2D27">
      <w:pPr>
        <w:spacing w:line="420" w:lineRule="atLeast"/>
        <w:ind w:firstLineChars="200" w:firstLine="31680"/>
        <w:rPr>
          <w:rFonts w:ascii="宋体"/>
        </w:rPr>
      </w:pPr>
      <w:r w:rsidRPr="00D07A25">
        <w:rPr>
          <w:rFonts w:ascii="宋体" w:hAnsi="宋体" w:hint="eastAsia"/>
        </w:rPr>
        <w:t>此外，代购兴起，拥有代购渠道资源的店老板对这一块蛋糕也“垂涎欲滴”。“流通渠道进口产品难免会有假冒伪劣产品，消费者使用起来如果出现不适反应反而砸了自家招牌。但代购的化妆品我们保证是专柜产品，至少在产品质量上可以给消费者一个交代。”走访市场时某化妆品店老板这样告诉记者，“此外，代购进口品的价格优势也能给化妆品店老板带来巨大利润空间。”据了解，通过代购模式进店销售的部分进口护肤及香水代购品利润高达</w:t>
      </w:r>
      <w:r w:rsidRPr="00D07A25">
        <w:rPr>
          <w:rFonts w:ascii="宋体" w:hAnsi="宋体"/>
        </w:rPr>
        <w:t>50%</w:t>
      </w:r>
      <w:r w:rsidRPr="00D07A25">
        <w:rPr>
          <w:rFonts w:ascii="宋体" w:hAnsi="宋体" w:hint="eastAsia"/>
        </w:rPr>
        <w:t>。</w:t>
      </w:r>
    </w:p>
    <w:p w:rsidR="00CE5AE8" w:rsidRDefault="00CE5AE8" w:rsidP="007C2D27">
      <w:pPr>
        <w:spacing w:line="420" w:lineRule="atLeast"/>
        <w:ind w:firstLineChars="200" w:firstLine="31680"/>
        <w:rPr>
          <w:rFonts w:ascii="宋体"/>
        </w:rPr>
      </w:pPr>
      <w:r w:rsidRPr="00D07A25">
        <w:rPr>
          <w:rFonts w:ascii="宋体" w:hAnsi="宋体" w:hint="eastAsia"/>
        </w:rPr>
        <w:t>“目前很多做代购的化妆品店都存在灰色空间，也就是说店家与检查机构会也会打默契牌，也是很多化妆品店敢于冒风险的原因。”某业内人士向记者透露。以记者走访的陕西某化妆品为例，该店铺几乎</w:t>
      </w:r>
      <w:r w:rsidRPr="00D07A25">
        <w:rPr>
          <w:rFonts w:ascii="宋体" w:hAnsi="宋体"/>
        </w:rPr>
        <w:t>40%</w:t>
      </w:r>
      <w:r w:rsidRPr="00D07A25">
        <w:rPr>
          <w:rFonts w:ascii="宋体" w:hAnsi="宋体" w:hint="eastAsia"/>
        </w:rPr>
        <w:t>以上的销售都来源于代购。“这样的模式为自身带来了极大的风险，一旦被查店铺损失就会非常巨大。”该业内人士称。</w:t>
      </w:r>
    </w:p>
    <w:p w:rsidR="00CE5AE8" w:rsidRDefault="00CE5AE8" w:rsidP="007C2D27">
      <w:pPr>
        <w:spacing w:afterLines="150" w:line="420" w:lineRule="atLeast"/>
        <w:ind w:firstLineChars="2600" w:firstLine="31680"/>
        <w:rPr>
          <w:rFonts w:ascii="宋体"/>
        </w:rPr>
      </w:pPr>
      <w:r>
        <w:rPr>
          <w:rFonts w:ascii="宋体" w:hAnsi="宋体" w:hint="eastAsia"/>
        </w:rPr>
        <w:t>（来源：化妆品财经在线）</w:t>
      </w:r>
    </w:p>
    <w:p w:rsidR="00CE5AE8" w:rsidRPr="002C21D1" w:rsidRDefault="00CE5AE8" w:rsidP="0016212D">
      <w:pPr>
        <w:jc w:val="center"/>
        <w:rPr>
          <w:rFonts w:ascii="黑体" w:eastAsia="黑体" w:hAnsi="黑体"/>
          <w:spacing w:val="-8"/>
          <w:sz w:val="36"/>
          <w:szCs w:val="36"/>
        </w:rPr>
      </w:pPr>
      <w:r w:rsidRPr="002C21D1">
        <w:rPr>
          <w:rFonts w:ascii="黑体" w:eastAsia="黑体" w:hAnsi="黑体" w:hint="eastAsia"/>
          <w:spacing w:val="-8"/>
          <w:sz w:val="36"/>
          <w:szCs w:val="36"/>
        </w:rPr>
        <w:t>经营未备案的化妆品要小心了</w:t>
      </w:r>
      <w:r w:rsidRPr="002C21D1">
        <w:rPr>
          <w:rFonts w:ascii="黑体" w:eastAsia="黑体" w:hAnsi="黑体"/>
          <w:spacing w:val="-8"/>
          <w:sz w:val="36"/>
          <w:szCs w:val="36"/>
        </w:rPr>
        <w:t xml:space="preserve"> </w:t>
      </w:r>
      <w:r w:rsidRPr="002C21D1">
        <w:rPr>
          <w:rFonts w:ascii="黑体" w:eastAsia="黑体" w:hAnsi="黑体" w:hint="eastAsia"/>
          <w:spacing w:val="-8"/>
          <w:sz w:val="36"/>
          <w:szCs w:val="36"/>
        </w:rPr>
        <w:t>重庆这</w:t>
      </w:r>
      <w:r w:rsidRPr="002C21D1">
        <w:rPr>
          <w:rFonts w:ascii="黑体" w:eastAsia="黑体" w:hAnsi="黑体"/>
          <w:spacing w:val="-8"/>
          <w:sz w:val="36"/>
          <w:szCs w:val="36"/>
        </w:rPr>
        <w:t>4</w:t>
      </w:r>
      <w:r w:rsidRPr="002C21D1">
        <w:rPr>
          <w:rFonts w:ascii="黑体" w:eastAsia="黑体" w:hAnsi="黑体" w:hint="eastAsia"/>
          <w:spacing w:val="-8"/>
          <w:sz w:val="36"/>
          <w:szCs w:val="36"/>
        </w:rPr>
        <w:t>家已经被罚了</w:t>
      </w:r>
    </w:p>
    <w:p w:rsidR="00CE5AE8" w:rsidRPr="002C21D1" w:rsidRDefault="00CE5AE8" w:rsidP="007C2D27">
      <w:pPr>
        <w:spacing w:beforeLines="50" w:line="440" w:lineRule="atLeast"/>
        <w:ind w:firstLineChars="200" w:firstLine="31680"/>
        <w:rPr>
          <w:rFonts w:ascii="宋体"/>
        </w:rPr>
      </w:pPr>
      <w:r w:rsidRPr="002C21D1">
        <w:rPr>
          <w:rFonts w:ascii="宋体" w:hAnsi="宋体"/>
        </w:rPr>
        <w:t>12</w:t>
      </w:r>
      <w:r w:rsidRPr="002C21D1">
        <w:rPr>
          <w:rFonts w:ascii="宋体" w:hAnsi="宋体" w:hint="eastAsia"/>
        </w:rPr>
        <w:t>月</w:t>
      </w:r>
      <w:r w:rsidRPr="002C21D1">
        <w:rPr>
          <w:rFonts w:ascii="宋体" w:hAnsi="宋体"/>
        </w:rPr>
        <w:t>10</w:t>
      </w:r>
      <w:r w:rsidRPr="002C21D1">
        <w:rPr>
          <w:rFonts w:ascii="宋体" w:hAnsi="宋体" w:hint="eastAsia"/>
        </w:rPr>
        <w:t>日，重庆市食药监局公布</w:t>
      </w:r>
      <w:r w:rsidRPr="002C21D1">
        <w:rPr>
          <w:rFonts w:ascii="宋体" w:hAnsi="宋体"/>
        </w:rPr>
        <w:t>2016</w:t>
      </w:r>
      <w:r w:rsidRPr="002C21D1">
        <w:rPr>
          <w:rFonts w:ascii="宋体" w:hAnsi="宋体" w:hint="eastAsia"/>
        </w:rPr>
        <w:t>年第</w:t>
      </w:r>
      <w:r w:rsidRPr="002C21D1">
        <w:rPr>
          <w:rFonts w:ascii="宋体" w:hAnsi="宋体"/>
        </w:rPr>
        <w:t>3</w:t>
      </w:r>
      <w:r w:rsidRPr="002C21D1">
        <w:rPr>
          <w:rFonts w:ascii="宋体" w:hAnsi="宋体" w:hint="eastAsia"/>
        </w:rPr>
        <w:t>期行政执法案件信息，</w:t>
      </w:r>
      <w:r w:rsidRPr="002C21D1">
        <w:rPr>
          <w:rFonts w:ascii="宋体" w:hAnsi="宋体"/>
        </w:rPr>
        <w:t>4</w:t>
      </w:r>
      <w:r w:rsidRPr="002C21D1">
        <w:rPr>
          <w:rFonts w:ascii="宋体" w:hAnsi="宋体" w:hint="eastAsia"/>
        </w:rPr>
        <w:t>个化妆品违法案件集中反映在进口化妆品和特殊化妆品的备案上。此番，重庆市食药监局对化妆品店等经营者作出了直接处罚，值得引起重视。</w:t>
      </w:r>
    </w:p>
    <w:p w:rsidR="00CE5AE8" w:rsidRDefault="00CE5AE8" w:rsidP="007C2D27">
      <w:pPr>
        <w:spacing w:line="440" w:lineRule="atLeast"/>
        <w:ind w:firstLineChars="200" w:firstLine="31680"/>
        <w:rPr>
          <w:rFonts w:ascii="宋体"/>
        </w:rPr>
      </w:pPr>
      <w:r w:rsidRPr="002C21D1">
        <w:rPr>
          <w:rFonts w:ascii="宋体" w:hAnsi="宋体" w:hint="eastAsia"/>
        </w:rPr>
        <w:t>根据信息公开表，重庆市渝中区泰诚化妆品经营部经营未经批准的进口化妆品，依据《化妆品卫生监督条例》第二十六条，处以没收未经批准的进口化妆品、没收违法所得和罚款的处罚；重庆暗香电子商务有限公司经营无中文标识标签的进口化妆品，依据《化妆品卫生监督条例实施细则》第四十五条、《化妆品卫生监督条例》第二十六条，处以：警告、没收无中文标识标签的进口化妆品并没收违法所得的处罚；张楠（重庆市大明星零度化妆品）经营未经批准的进口化妆品，依据《化妆品卫生监督条例》第二十六条第一款，处以没收未经批准的进口化妆品、没收违法所得和罚款的处罚；重庆瑞恒美容美发用品有限公司销售未取得批准文号的特殊用途化妆品，依据《化妆品卫生监督条例》第二十八条，处以没收未取得批准文号的特殊用途化妆品、没收违法所得并罚款的处罚。</w:t>
      </w:r>
      <w:r w:rsidRPr="002C21D1">
        <w:rPr>
          <w:rFonts w:ascii="宋体"/>
        </w:rPr>
        <w:br/>
      </w:r>
      <w:r w:rsidRPr="002C21D1">
        <w:rPr>
          <w:rFonts w:ascii="宋体"/>
        </w:rPr>
        <w:t> </w:t>
      </w:r>
      <w:r w:rsidRPr="002C21D1">
        <w:rPr>
          <w:rFonts w:ascii="宋体" w:hAnsi="宋体" w:hint="eastAsia"/>
        </w:rPr>
        <w:t>由上可见，进口化妆品和特殊用途化妆品的备案是此次检查反映出来的主要问题，而对于化妆品的经营者而言，这一点尤其值得引起注意。</w:t>
      </w:r>
      <w:r>
        <w:rPr>
          <w:rFonts w:ascii="宋体" w:hAnsi="宋体"/>
        </w:rPr>
        <w:t xml:space="preserve">    </w:t>
      </w:r>
    </w:p>
    <w:p w:rsidR="00CE5AE8" w:rsidRPr="002C21D1" w:rsidRDefault="00CE5AE8" w:rsidP="007C2D27">
      <w:pPr>
        <w:spacing w:afterLines="200" w:line="440" w:lineRule="atLeast"/>
        <w:ind w:firstLineChars="2600" w:firstLine="31680"/>
        <w:rPr>
          <w:rFonts w:ascii="宋体"/>
        </w:rPr>
      </w:pPr>
      <w:r w:rsidRPr="002C21D1">
        <w:rPr>
          <w:rFonts w:ascii="宋体" w:hAnsi="宋体" w:hint="eastAsia"/>
        </w:rPr>
        <w:t>（来源：化妆品财经在线）</w:t>
      </w:r>
    </w:p>
    <w:p w:rsidR="00CE5AE8" w:rsidRDefault="00CE5AE8" w:rsidP="00CD1A88">
      <w:pPr>
        <w:spacing w:line="560" w:lineRule="exact"/>
        <w:jc w:val="center"/>
        <w:rPr>
          <w:rFonts w:ascii="黑体" w:eastAsia="黑体" w:hAnsi="黑体"/>
          <w:sz w:val="36"/>
          <w:szCs w:val="36"/>
        </w:rPr>
      </w:pPr>
      <w:r w:rsidRPr="00EA082B">
        <w:rPr>
          <w:rFonts w:ascii="黑体" w:eastAsia="黑体" w:hAnsi="黑体" w:hint="eastAsia"/>
          <w:sz w:val="36"/>
          <w:szCs w:val="36"/>
        </w:rPr>
        <w:t>江苏省委书记、原浙江省长李强：</w:t>
      </w:r>
    </w:p>
    <w:p w:rsidR="00CE5AE8" w:rsidRPr="00EA082B" w:rsidRDefault="00CE5AE8" w:rsidP="00CD1A88">
      <w:pPr>
        <w:spacing w:line="560" w:lineRule="exact"/>
        <w:jc w:val="center"/>
        <w:rPr>
          <w:rFonts w:ascii="黑体" w:eastAsia="黑体" w:hAnsi="黑体"/>
          <w:sz w:val="36"/>
          <w:szCs w:val="36"/>
        </w:rPr>
      </w:pPr>
      <w:r w:rsidRPr="00EA082B">
        <w:rPr>
          <w:rFonts w:ascii="黑体" w:eastAsia="黑体" w:hAnsi="黑体" w:hint="eastAsia"/>
          <w:sz w:val="36"/>
          <w:szCs w:val="36"/>
        </w:rPr>
        <w:t>关于特色小镇的</w:t>
      </w:r>
      <w:r w:rsidRPr="00EA082B">
        <w:rPr>
          <w:rFonts w:ascii="黑体" w:eastAsia="黑体" w:hAnsi="黑体"/>
          <w:sz w:val="36"/>
          <w:szCs w:val="36"/>
        </w:rPr>
        <w:t>15</w:t>
      </w:r>
      <w:r w:rsidRPr="00EA082B">
        <w:rPr>
          <w:rFonts w:ascii="黑体" w:eastAsia="黑体" w:hAnsi="黑体" w:hint="eastAsia"/>
          <w:sz w:val="36"/>
          <w:szCs w:val="36"/>
        </w:rPr>
        <w:t>个重要论断！</w:t>
      </w:r>
    </w:p>
    <w:p w:rsidR="00CE5AE8" w:rsidRPr="00EA082B" w:rsidRDefault="00CE5AE8" w:rsidP="007C2D27">
      <w:pPr>
        <w:spacing w:beforeLines="50" w:line="420" w:lineRule="atLeast"/>
        <w:ind w:firstLineChars="200" w:firstLine="31680"/>
        <w:rPr>
          <w:rFonts w:ascii="宋体"/>
        </w:rPr>
      </w:pPr>
      <w:r w:rsidRPr="00EA082B">
        <w:rPr>
          <w:rFonts w:ascii="宋体" w:hAnsi="宋体" w:hint="eastAsia"/>
        </w:rPr>
        <w:t>当前，从中央到地方都在推动特色小镇的建设。浙江是特色小镇的先行者，在这方面经验丰富，而现任江苏省委书记、原浙江省长则是推动特色小镇的重要人物之一，他对特色小镇有着系统而深刻的理解。为此，对他近年来在不同场合关于特色小镇的论述取其精华，称其为</w:t>
      </w:r>
      <w:r w:rsidRPr="00EA082B">
        <w:rPr>
          <w:rFonts w:ascii="宋体" w:hint="eastAsia"/>
        </w:rPr>
        <w:t>“</w:t>
      </w:r>
      <w:r w:rsidRPr="00EA082B">
        <w:rPr>
          <w:rFonts w:ascii="宋体" w:hAnsi="宋体"/>
        </w:rPr>
        <w:t>15</w:t>
      </w:r>
      <w:r w:rsidRPr="00EA082B">
        <w:rPr>
          <w:rFonts w:ascii="宋体" w:hAnsi="宋体" w:hint="eastAsia"/>
        </w:rPr>
        <w:t>个重要论断</w:t>
      </w:r>
      <w:r w:rsidRPr="00EA082B">
        <w:rPr>
          <w:rFonts w:ascii="宋体" w:hint="eastAsia"/>
        </w:rPr>
        <w:t>”</w:t>
      </w:r>
      <w:r w:rsidRPr="00EA082B">
        <w:rPr>
          <w:rFonts w:ascii="宋体" w:hAnsi="宋体" w:hint="eastAsia"/>
        </w:rPr>
        <w:t>，帮助诸位理解特色小镇的重要观点。</w:t>
      </w:r>
    </w:p>
    <w:p w:rsidR="00CE5AE8" w:rsidRPr="00EA082B" w:rsidRDefault="00CE5AE8" w:rsidP="007C2D27">
      <w:pPr>
        <w:spacing w:line="420" w:lineRule="atLeast"/>
        <w:ind w:firstLineChars="200" w:firstLine="31680"/>
        <w:rPr>
          <w:rFonts w:ascii="宋体"/>
        </w:rPr>
      </w:pPr>
      <w:r w:rsidRPr="00EA082B">
        <w:rPr>
          <w:rFonts w:ascii="宋体" w:hAnsi="宋体"/>
        </w:rPr>
        <w:t>1</w:t>
      </w:r>
      <w:r w:rsidRPr="00EA082B">
        <w:rPr>
          <w:rFonts w:ascii="宋体" w:hAnsi="宋体" w:hint="eastAsia"/>
        </w:rPr>
        <w:t>、特色小镇是适应和引领经济新常态的新探索新实践。在新常态下，利用自身的信息经济、块状经济、山水资源、历史人文等独特优势，加快创建一批特色小镇，这不仅符合经济社会发展规律，而且有利于破解经济结构转化和动力转换的现实难题，是浙江适应和引领经济新常态的重大战略选择。</w:t>
      </w:r>
    </w:p>
    <w:p w:rsidR="00CE5AE8" w:rsidRPr="00EA082B" w:rsidRDefault="00CE5AE8" w:rsidP="007C2D27">
      <w:pPr>
        <w:spacing w:line="420" w:lineRule="atLeast"/>
        <w:ind w:firstLineChars="200" w:firstLine="31680"/>
        <w:rPr>
          <w:rFonts w:ascii="宋体"/>
        </w:rPr>
      </w:pPr>
      <w:r w:rsidRPr="00EA082B">
        <w:rPr>
          <w:rFonts w:ascii="宋体" w:hAnsi="宋体"/>
        </w:rPr>
        <w:t>2</w:t>
      </w:r>
      <w:r w:rsidRPr="00EA082B">
        <w:rPr>
          <w:rFonts w:ascii="宋体" w:hAnsi="宋体" w:hint="eastAsia"/>
        </w:rPr>
        <w:t>、特色小镇是破解浙江空间资源瓶颈的重要抓手，符合生产力布局优化规律；是破解浙江有效供给不足的重要抓手，符合产业结构演化规律；是破解浙江高端要素聚合度不够的重要抓手，符合创业生态进化规律；是破解浙江城乡二元结构、改善人居环境的重要抓手，符合人的城市化规律。</w:t>
      </w:r>
    </w:p>
    <w:p w:rsidR="00CE5AE8" w:rsidRPr="00EA082B" w:rsidRDefault="00CE5AE8" w:rsidP="007C2D27">
      <w:pPr>
        <w:spacing w:line="420" w:lineRule="atLeast"/>
        <w:ind w:firstLineChars="200" w:firstLine="31680"/>
        <w:rPr>
          <w:rFonts w:ascii="宋体"/>
        </w:rPr>
      </w:pPr>
      <w:r w:rsidRPr="00EA082B">
        <w:rPr>
          <w:rFonts w:ascii="宋体" w:hAnsi="宋体"/>
        </w:rPr>
        <w:t>3</w:t>
      </w:r>
      <w:r w:rsidRPr="00EA082B">
        <w:rPr>
          <w:rFonts w:ascii="宋体" w:hAnsi="宋体" w:hint="eastAsia"/>
        </w:rPr>
        <w:t>、特色小镇是创新、协调、绿色、开放、共享发展的重要功能平台。特色小镇不是行政区划单元上的</w:t>
      </w:r>
      <w:r w:rsidRPr="00EA082B">
        <w:rPr>
          <w:rFonts w:ascii="宋体" w:hint="eastAsia"/>
        </w:rPr>
        <w:t>“</w:t>
      </w:r>
      <w:r w:rsidRPr="00EA082B">
        <w:rPr>
          <w:rFonts w:ascii="宋体" w:hAnsi="宋体" w:hint="eastAsia"/>
        </w:rPr>
        <w:t>镇</w:t>
      </w:r>
      <w:r w:rsidRPr="00EA082B">
        <w:rPr>
          <w:rFonts w:ascii="宋体" w:hint="eastAsia"/>
        </w:rPr>
        <w:t>”</w:t>
      </w:r>
      <w:r w:rsidRPr="00EA082B">
        <w:rPr>
          <w:rFonts w:ascii="宋体" w:hAnsi="宋体" w:hint="eastAsia"/>
        </w:rPr>
        <w:t>，也不同于产业园区、风景区的</w:t>
      </w:r>
      <w:r w:rsidRPr="00EA082B">
        <w:rPr>
          <w:rFonts w:ascii="宋体" w:hint="eastAsia"/>
        </w:rPr>
        <w:t>“</w:t>
      </w:r>
      <w:r w:rsidRPr="00EA082B">
        <w:rPr>
          <w:rFonts w:ascii="宋体" w:hAnsi="宋体" w:hint="eastAsia"/>
        </w:rPr>
        <w:t>区</w:t>
      </w:r>
      <w:r w:rsidRPr="00EA082B">
        <w:rPr>
          <w:rFonts w:ascii="宋体" w:hint="eastAsia"/>
        </w:rPr>
        <w:t>”</w:t>
      </w:r>
      <w:r w:rsidRPr="00EA082B">
        <w:rPr>
          <w:rFonts w:ascii="宋体" w:hAnsi="宋体" w:hint="eastAsia"/>
        </w:rPr>
        <w:t>，而是按照创新、协调、绿色、开放、共享发展理念，结合自身特质，找准产业定位，科学进行规划，挖掘产业特色、人文底蕴和生态禀赋，形成</w:t>
      </w:r>
      <w:r w:rsidRPr="00EA082B">
        <w:rPr>
          <w:rFonts w:ascii="宋体" w:hint="eastAsia"/>
        </w:rPr>
        <w:t>“</w:t>
      </w:r>
      <w:r w:rsidRPr="00EA082B">
        <w:rPr>
          <w:rFonts w:ascii="宋体" w:hAnsi="宋体" w:hint="eastAsia"/>
        </w:rPr>
        <w:t>产、城、人、文</w:t>
      </w:r>
      <w:r w:rsidRPr="00EA082B">
        <w:rPr>
          <w:rFonts w:ascii="宋体" w:hint="eastAsia"/>
        </w:rPr>
        <w:t>”</w:t>
      </w:r>
      <w:r w:rsidRPr="00EA082B">
        <w:rPr>
          <w:rFonts w:ascii="宋体" w:hAnsi="宋体" w:hint="eastAsia"/>
        </w:rPr>
        <w:t>四位一体有机结合的重要功能平台。</w:t>
      </w:r>
    </w:p>
    <w:p w:rsidR="00CE5AE8" w:rsidRPr="00EA082B" w:rsidRDefault="00CE5AE8" w:rsidP="007C2D27">
      <w:pPr>
        <w:spacing w:line="420" w:lineRule="atLeast"/>
        <w:ind w:firstLineChars="200" w:firstLine="31680"/>
        <w:rPr>
          <w:rFonts w:ascii="宋体"/>
        </w:rPr>
      </w:pPr>
      <w:r w:rsidRPr="00EA082B">
        <w:rPr>
          <w:rFonts w:ascii="宋体" w:hAnsi="宋体"/>
        </w:rPr>
        <w:t>4</w:t>
      </w:r>
      <w:r w:rsidRPr="00EA082B">
        <w:rPr>
          <w:rFonts w:ascii="宋体" w:hAnsi="宋体" w:hint="eastAsia"/>
        </w:rPr>
        <w:t>、我一直强调，要用新理念、新机制、新载体来推进特色小镇，重点是把握四点：一是明确产业定位；二要坚持企业主体，以企业化投资主体主导规划建设，政府主要做好规划引导、政策扶持等服务工作；三要抓好空间布局，每个小镇聚焦一个产业，规划面积合理控制；四要强化项目组合，围绕一个产业做好项目组合，包括一、二、三产项目的组合，生产、生活、生态项目的组合，并彰显文化内涵、创造旅游功能。</w:t>
      </w:r>
    </w:p>
    <w:p w:rsidR="00CE5AE8" w:rsidRPr="00EA082B" w:rsidRDefault="00CE5AE8" w:rsidP="007C2D27">
      <w:pPr>
        <w:spacing w:line="420" w:lineRule="atLeast"/>
        <w:ind w:firstLineChars="200" w:firstLine="31680"/>
        <w:rPr>
          <w:rFonts w:ascii="宋体"/>
        </w:rPr>
      </w:pPr>
      <w:r w:rsidRPr="00EA082B">
        <w:rPr>
          <w:rFonts w:ascii="宋体" w:hAnsi="宋体"/>
        </w:rPr>
        <w:t>5</w:t>
      </w:r>
      <w:r w:rsidRPr="00EA082B">
        <w:rPr>
          <w:rFonts w:ascii="宋体" w:hAnsi="宋体" w:hint="eastAsia"/>
        </w:rPr>
        <w:t>、改革创新是特色小镇高质量、内涵式建设的根本动力。特色小镇建设从概念提出到全面展开、效果初显，前后不到一年时间，为什么进展顺利？因为它是经济新常态下的一次改革探索，着力处理好政府与市场、社会的关系，既尊重市场规律又发挥政府作用。更是因为它是一个多方共赢的创新空间和生活空间，政府搭起平台、集聚资源，企业找到产业升级的机会，人才获得最优的创业服务，所有参与者甚至周边的老百姓都身处宜业宜居的优美生态环境之中。可谓</w:t>
      </w:r>
      <w:r w:rsidRPr="00EA082B">
        <w:rPr>
          <w:rFonts w:ascii="宋体" w:hint="eastAsia"/>
        </w:rPr>
        <w:t>“</w:t>
      </w:r>
      <w:r w:rsidRPr="00EA082B">
        <w:rPr>
          <w:rFonts w:ascii="宋体" w:hAnsi="宋体" w:hint="eastAsia"/>
        </w:rPr>
        <w:t>小空间大战略</w:t>
      </w:r>
      <w:r w:rsidRPr="00EA082B">
        <w:rPr>
          <w:rFonts w:ascii="宋体" w:hint="eastAsia"/>
        </w:rPr>
        <w:t>”</w:t>
      </w:r>
      <w:r w:rsidRPr="00EA082B">
        <w:rPr>
          <w:rFonts w:ascii="宋体" w:hAnsi="宋体" w:hint="eastAsia"/>
        </w:rPr>
        <w:t>，更可谓</w:t>
      </w:r>
      <w:r w:rsidRPr="00EA082B">
        <w:rPr>
          <w:rFonts w:ascii="宋体" w:hint="eastAsia"/>
        </w:rPr>
        <w:t>“</w:t>
      </w:r>
      <w:r w:rsidRPr="00EA082B">
        <w:rPr>
          <w:rFonts w:ascii="宋体" w:hAnsi="宋体" w:hint="eastAsia"/>
        </w:rPr>
        <w:t>空间虽小、多方受益</w:t>
      </w:r>
      <w:r w:rsidRPr="00EA082B">
        <w:rPr>
          <w:rFonts w:ascii="宋体" w:hint="eastAsia"/>
        </w:rPr>
        <w:t>”</w:t>
      </w:r>
      <w:r w:rsidRPr="00EA082B">
        <w:rPr>
          <w:rFonts w:ascii="宋体" w:hAnsi="宋体" w:hint="eastAsia"/>
        </w:rPr>
        <w:t>。</w:t>
      </w:r>
    </w:p>
    <w:p w:rsidR="00CE5AE8" w:rsidRPr="00EA082B" w:rsidRDefault="00CE5AE8" w:rsidP="007C2D27">
      <w:pPr>
        <w:spacing w:line="420" w:lineRule="atLeast"/>
        <w:ind w:firstLineChars="200" w:firstLine="31680"/>
        <w:rPr>
          <w:rFonts w:ascii="宋体"/>
        </w:rPr>
      </w:pPr>
      <w:r w:rsidRPr="00EA082B">
        <w:rPr>
          <w:rFonts w:ascii="宋体" w:hAnsi="宋体"/>
        </w:rPr>
        <w:t>6</w:t>
      </w:r>
      <w:r w:rsidRPr="00EA082B">
        <w:rPr>
          <w:rFonts w:ascii="宋体" w:hAnsi="宋体" w:hint="eastAsia"/>
        </w:rPr>
        <w:t>、特色小镇建设符合发展规律、顺应发展趋势，使得浙江人</w:t>
      </w:r>
      <w:r w:rsidRPr="00EA082B">
        <w:rPr>
          <w:rFonts w:ascii="宋体" w:hint="eastAsia"/>
        </w:rPr>
        <w:t>“</w:t>
      </w:r>
      <w:r w:rsidRPr="00EA082B">
        <w:rPr>
          <w:rFonts w:ascii="宋体" w:hAnsi="宋体" w:hint="eastAsia"/>
        </w:rPr>
        <w:t>敢为人先，特别能创业</w:t>
      </w:r>
      <w:r w:rsidRPr="00EA082B">
        <w:rPr>
          <w:rFonts w:ascii="宋体" w:hint="eastAsia"/>
        </w:rPr>
        <w:t>”</w:t>
      </w:r>
      <w:r w:rsidRPr="00EA082B">
        <w:rPr>
          <w:rFonts w:ascii="宋体" w:hAnsi="宋体" w:hint="eastAsia"/>
        </w:rPr>
        <w:t>的精神再次喷涌而出，也为浙江供给侧结构性改革找到了新的工作抓手、改革平台与创新路径。不久的将来，一个个产业特色鲜明、人文气息浓厚、生态环境优美、多功能叠加融合、体制机制灵活的美丽小镇将深刻改变浙江的经济社会发展格局，推动新常态下的浙江发展保持中高速、迈向中高端。</w:t>
      </w:r>
    </w:p>
    <w:p w:rsidR="00CE5AE8" w:rsidRPr="00EA082B" w:rsidRDefault="00CE5AE8" w:rsidP="007C2D27">
      <w:pPr>
        <w:spacing w:line="420" w:lineRule="atLeast"/>
        <w:ind w:firstLineChars="200" w:firstLine="31680"/>
        <w:rPr>
          <w:rFonts w:ascii="宋体"/>
        </w:rPr>
      </w:pPr>
      <w:r w:rsidRPr="00EA082B">
        <w:rPr>
          <w:rFonts w:ascii="宋体" w:hAnsi="宋体"/>
        </w:rPr>
        <w:t>7</w:t>
      </w:r>
      <w:r w:rsidRPr="00EA082B">
        <w:rPr>
          <w:rFonts w:ascii="宋体" w:hAnsi="宋体" w:hint="eastAsia"/>
        </w:rPr>
        <w:t>、特色小镇是浙江的积极探索，始于改革创新，也只能成于改革创新，一定要摒弃行政化的思维定势、路径依赖和体制束缚，用改革与创新的精神推进规划、建设和运营，大胆探索，大胆试验，走出新路。</w:t>
      </w:r>
    </w:p>
    <w:p w:rsidR="00CE5AE8" w:rsidRPr="00EA082B" w:rsidRDefault="00CE5AE8" w:rsidP="007C2D27">
      <w:pPr>
        <w:spacing w:line="420" w:lineRule="atLeast"/>
        <w:ind w:firstLineChars="200" w:firstLine="31680"/>
        <w:rPr>
          <w:rFonts w:ascii="宋体"/>
        </w:rPr>
      </w:pPr>
      <w:r w:rsidRPr="00EA082B">
        <w:rPr>
          <w:rFonts w:ascii="宋体" w:hAnsi="宋体"/>
        </w:rPr>
        <w:t>8</w:t>
      </w:r>
      <w:r w:rsidRPr="00EA082B">
        <w:rPr>
          <w:rFonts w:ascii="宋体" w:hAnsi="宋体" w:hint="eastAsia"/>
        </w:rPr>
        <w:t>、这些创建中的特色小镇，既是一个个产业创新升级的发动机，又是一个个开放共享的众创空间；既处处展现江南水清地绿的秀美风光，又告别传统工业区</w:t>
      </w:r>
      <w:r w:rsidRPr="00EA082B">
        <w:rPr>
          <w:rFonts w:ascii="宋体" w:hint="eastAsia"/>
        </w:rPr>
        <w:t>“</w:t>
      </w:r>
      <w:r w:rsidRPr="00EA082B">
        <w:rPr>
          <w:rFonts w:ascii="宋体" w:hAnsi="宋体" w:hint="eastAsia"/>
        </w:rPr>
        <w:t>文化沙漠</w:t>
      </w:r>
      <w:r w:rsidRPr="00EA082B">
        <w:rPr>
          <w:rFonts w:ascii="宋体" w:hint="eastAsia"/>
        </w:rPr>
        <w:t>”</w:t>
      </w:r>
      <w:r w:rsidRPr="00EA082B">
        <w:rPr>
          <w:rFonts w:ascii="宋体" w:hAnsi="宋体" w:hint="eastAsia"/>
        </w:rPr>
        <w:t>现象，彰显了人文气质；既集聚了人才、资本、技术等高端要素，又能让这些要素充分协调，在适宜居住的空间里产生化学反应，释放创新动能。可以说，在浙江众多特色小镇中，我们能清晰地看到一个个鲜活案例，贯穿着创新、协调、绿色、开放、共享五大发展理念在基层的探索与实践。</w:t>
      </w:r>
    </w:p>
    <w:p w:rsidR="00CE5AE8" w:rsidRPr="00EA082B" w:rsidRDefault="00CE5AE8" w:rsidP="007C2D27">
      <w:pPr>
        <w:spacing w:line="420" w:lineRule="atLeast"/>
        <w:ind w:firstLineChars="200" w:firstLine="31680"/>
        <w:rPr>
          <w:rFonts w:ascii="宋体"/>
        </w:rPr>
      </w:pPr>
      <w:r w:rsidRPr="00EA082B">
        <w:rPr>
          <w:rFonts w:ascii="宋体" w:hAnsi="宋体"/>
        </w:rPr>
        <w:t>9</w:t>
      </w:r>
      <w:r w:rsidRPr="00EA082B">
        <w:rPr>
          <w:rFonts w:ascii="宋体" w:hAnsi="宋体" w:hint="eastAsia"/>
        </w:rPr>
        <w:t>、不久的将来，在特色小镇工作与生活，会是最让人羡慕的一种生存状态，也会成为浙江新型城市化的一道新风景。特色小镇顺应了发展规律、适应了发展趋势，使得浙江人</w:t>
      </w:r>
      <w:r w:rsidRPr="00EA082B">
        <w:rPr>
          <w:rFonts w:ascii="宋体" w:hint="eastAsia"/>
        </w:rPr>
        <w:t>“</w:t>
      </w:r>
      <w:r w:rsidRPr="00EA082B">
        <w:rPr>
          <w:rFonts w:ascii="宋体" w:hAnsi="宋体" w:hint="eastAsia"/>
        </w:rPr>
        <w:t>敢为人先，特别能创业</w:t>
      </w:r>
      <w:r w:rsidRPr="00EA082B">
        <w:rPr>
          <w:rFonts w:ascii="宋体" w:hint="eastAsia"/>
        </w:rPr>
        <w:t>”</w:t>
      </w:r>
      <w:r w:rsidRPr="00EA082B">
        <w:rPr>
          <w:rFonts w:ascii="宋体" w:hAnsi="宋体" w:hint="eastAsia"/>
        </w:rPr>
        <w:t>的精神再次喷涌，</w:t>
      </w:r>
      <w:r w:rsidRPr="00EA082B">
        <w:rPr>
          <w:rFonts w:ascii="宋体" w:hint="eastAsia"/>
        </w:rPr>
        <w:t>“</w:t>
      </w:r>
      <w:r w:rsidRPr="00EA082B">
        <w:rPr>
          <w:rFonts w:ascii="宋体" w:hAnsi="宋体" w:hint="eastAsia"/>
        </w:rPr>
        <w:t>小镇经济</w:t>
      </w:r>
      <w:r w:rsidRPr="00EA082B">
        <w:rPr>
          <w:rFonts w:ascii="宋体" w:hint="eastAsia"/>
        </w:rPr>
        <w:t>”</w:t>
      </w:r>
      <w:r w:rsidRPr="00EA082B">
        <w:rPr>
          <w:rFonts w:ascii="宋体" w:hAnsi="宋体" w:hint="eastAsia"/>
        </w:rPr>
        <w:t>日新月异，镇小能量大，创新故事多；镇小梦想大，引领新常态。</w:t>
      </w:r>
    </w:p>
    <w:p w:rsidR="00CE5AE8" w:rsidRPr="00EA082B" w:rsidRDefault="00CE5AE8" w:rsidP="007C2D27">
      <w:pPr>
        <w:spacing w:line="420" w:lineRule="atLeast"/>
        <w:ind w:firstLineChars="200" w:firstLine="31680"/>
        <w:rPr>
          <w:rFonts w:ascii="宋体"/>
        </w:rPr>
      </w:pPr>
      <w:r w:rsidRPr="00EA082B">
        <w:rPr>
          <w:rFonts w:ascii="宋体" w:hAnsi="宋体"/>
        </w:rPr>
        <w:t>10</w:t>
      </w:r>
      <w:r w:rsidRPr="00EA082B">
        <w:rPr>
          <w:rFonts w:ascii="宋体" w:hAnsi="宋体" w:hint="eastAsia"/>
        </w:rPr>
        <w:t>、特色小镇是按创新、协调、绿色、开放、共享发展理念，结合自身特质，找准产业定位，科学进行规划，挖掘产业特色、人文底蕴和生态禀赋，形成</w:t>
      </w:r>
      <w:r w:rsidRPr="00EA082B">
        <w:rPr>
          <w:rFonts w:ascii="宋体" w:hint="eastAsia"/>
        </w:rPr>
        <w:t>“</w:t>
      </w:r>
      <w:r w:rsidRPr="00EA082B">
        <w:rPr>
          <w:rFonts w:ascii="宋体" w:hAnsi="宋体" w:hint="eastAsia"/>
        </w:rPr>
        <w:t>产、城、人、文</w:t>
      </w:r>
      <w:r w:rsidRPr="00EA082B">
        <w:rPr>
          <w:rFonts w:ascii="宋体" w:hint="eastAsia"/>
        </w:rPr>
        <w:t>”</w:t>
      </w:r>
      <w:r w:rsidRPr="00EA082B">
        <w:rPr>
          <w:rFonts w:ascii="宋体" w:hAnsi="宋体" w:hint="eastAsia"/>
        </w:rPr>
        <w:t>四位一体有机结合的重要功能平台。</w:t>
      </w:r>
    </w:p>
    <w:p w:rsidR="00CE5AE8" w:rsidRPr="00EA082B" w:rsidRDefault="00CE5AE8" w:rsidP="007C2D27">
      <w:pPr>
        <w:spacing w:line="420" w:lineRule="atLeast"/>
        <w:ind w:firstLineChars="200" w:firstLine="31680"/>
        <w:rPr>
          <w:rFonts w:ascii="宋体"/>
        </w:rPr>
      </w:pPr>
      <w:r w:rsidRPr="00EA082B">
        <w:rPr>
          <w:rFonts w:ascii="宋体" w:hAnsi="宋体"/>
        </w:rPr>
        <w:t>11</w:t>
      </w:r>
      <w:r w:rsidRPr="00EA082B">
        <w:rPr>
          <w:rFonts w:ascii="宋体" w:hAnsi="宋体" w:hint="eastAsia"/>
        </w:rPr>
        <w:t>、产业定位不能</w:t>
      </w:r>
      <w:r w:rsidRPr="00EA082B">
        <w:rPr>
          <w:rFonts w:ascii="宋体" w:hint="eastAsia"/>
        </w:rPr>
        <w:t>“</w:t>
      </w:r>
      <w:r w:rsidRPr="00EA082B">
        <w:rPr>
          <w:rFonts w:ascii="宋体" w:hAnsi="宋体" w:hint="eastAsia"/>
        </w:rPr>
        <w:t>大而全</w:t>
      </w:r>
      <w:r w:rsidRPr="00EA082B">
        <w:rPr>
          <w:rFonts w:ascii="宋体" w:hint="eastAsia"/>
        </w:rPr>
        <w:t>”</w:t>
      </w:r>
      <w:r w:rsidRPr="00EA082B">
        <w:rPr>
          <w:rFonts w:ascii="宋体" w:hAnsi="宋体" w:hint="eastAsia"/>
        </w:rPr>
        <w:t>，力求</w:t>
      </w:r>
      <w:r w:rsidRPr="00EA082B">
        <w:rPr>
          <w:rFonts w:ascii="宋体" w:hint="eastAsia"/>
        </w:rPr>
        <w:t>“</w:t>
      </w:r>
      <w:r w:rsidRPr="00EA082B">
        <w:rPr>
          <w:rFonts w:ascii="宋体" w:hAnsi="宋体" w:hint="eastAsia"/>
        </w:rPr>
        <w:t>特而强</w:t>
      </w:r>
      <w:r w:rsidRPr="00EA082B">
        <w:rPr>
          <w:rFonts w:ascii="宋体" w:hint="eastAsia"/>
        </w:rPr>
        <w:t>”</w:t>
      </w:r>
      <w:r w:rsidRPr="00EA082B">
        <w:rPr>
          <w:rFonts w:ascii="宋体" w:hAnsi="宋体" w:hint="eastAsia"/>
        </w:rPr>
        <w:t>。</w:t>
      </w:r>
      <w:r w:rsidRPr="00EA082B">
        <w:rPr>
          <w:rFonts w:ascii="宋体" w:hint="eastAsia"/>
        </w:rPr>
        <w:t>“</w:t>
      </w:r>
      <w:r w:rsidRPr="00EA082B">
        <w:rPr>
          <w:rFonts w:ascii="宋体" w:hAnsi="宋体" w:hint="eastAsia"/>
        </w:rPr>
        <w:t>产业选择决定小镇未来，必须紧扣产业升级趋势，锁定产业主攻方向，构筑产业创新高地。定位突出</w:t>
      </w:r>
      <w:r w:rsidRPr="00EA082B">
        <w:rPr>
          <w:rFonts w:ascii="宋体" w:hAnsi="宋体"/>
        </w:rPr>
        <w:t>‘</w:t>
      </w:r>
      <w:r w:rsidRPr="00EA082B">
        <w:rPr>
          <w:rFonts w:ascii="宋体" w:hAnsi="宋体" w:hint="eastAsia"/>
        </w:rPr>
        <w:t>独特</w:t>
      </w:r>
      <w:r w:rsidRPr="00EA082B">
        <w:rPr>
          <w:rFonts w:ascii="宋体" w:hAnsi="宋体"/>
        </w:rPr>
        <w:t>’</w:t>
      </w:r>
      <w:r w:rsidRPr="00EA082B">
        <w:rPr>
          <w:rFonts w:ascii="宋体" w:hAnsi="宋体" w:hint="eastAsia"/>
        </w:rPr>
        <w:t>。特色是小镇的核心元素，产业特色是重中之重。找准特色、凸显特色、放大特色，是小镇建设的关键所在。</w:t>
      </w:r>
      <w:r w:rsidRPr="00EA082B">
        <w:rPr>
          <w:rFonts w:ascii="宋体" w:hint="eastAsia"/>
        </w:rPr>
        <w:t>”</w:t>
      </w:r>
      <w:r w:rsidRPr="00EA082B">
        <w:rPr>
          <w:rFonts w:ascii="宋体" w:hAnsi="宋体" w:hint="eastAsia"/>
        </w:rPr>
        <w:t>文章写道，每个特色小镇都紧扣信息、环保、健康、旅游、时尚、金融、高端装备制造等</w:t>
      </w:r>
      <w:r w:rsidRPr="00EA082B">
        <w:rPr>
          <w:rFonts w:ascii="宋体" w:hint="eastAsia"/>
        </w:rPr>
        <w:t>“</w:t>
      </w:r>
      <w:r w:rsidRPr="00EA082B">
        <w:rPr>
          <w:rFonts w:ascii="宋体" w:hAnsi="宋体" w:hint="eastAsia"/>
        </w:rPr>
        <w:t>七大万亿产业</w:t>
      </w:r>
      <w:r w:rsidRPr="00EA082B">
        <w:rPr>
          <w:rFonts w:ascii="宋体" w:hint="eastAsia"/>
        </w:rPr>
        <w:t>”</w:t>
      </w:r>
      <w:r w:rsidRPr="00EA082B">
        <w:rPr>
          <w:rFonts w:ascii="宋体" w:hAnsi="宋体" w:hint="eastAsia"/>
        </w:rPr>
        <w:t>和茶叶、丝绸、黄酒、中药等历史经典产业，主攻最有基础、最有优势的特色产业，不能</w:t>
      </w:r>
      <w:r w:rsidRPr="00EA082B">
        <w:rPr>
          <w:rFonts w:ascii="宋体" w:hint="eastAsia"/>
        </w:rPr>
        <w:t>“</w:t>
      </w:r>
      <w:r w:rsidRPr="00EA082B">
        <w:rPr>
          <w:rFonts w:ascii="宋体" w:hAnsi="宋体" w:hint="eastAsia"/>
        </w:rPr>
        <w:t>百镇一面</w:t>
      </w:r>
      <w:r w:rsidRPr="00EA082B">
        <w:rPr>
          <w:rFonts w:ascii="宋体" w:hint="eastAsia"/>
        </w:rPr>
        <w:t>”</w:t>
      </w:r>
      <w:r w:rsidRPr="00EA082B">
        <w:rPr>
          <w:rFonts w:ascii="宋体" w:hAnsi="宋体" w:hint="eastAsia"/>
        </w:rPr>
        <w:t>、同质竞争。即便主攻同一产业，也要差异定位、细分领域、错位发展，不能丧失独特性。</w:t>
      </w:r>
    </w:p>
    <w:p w:rsidR="00CE5AE8" w:rsidRPr="00EA082B" w:rsidRDefault="00CE5AE8" w:rsidP="007C2D27">
      <w:pPr>
        <w:spacing w:line="420" w:lineRule="atLeast"/>
        <w:ind w:firstLineChars="200" w:firstLine="31680"/>
        <w:rPr>
          <w:rFonts w:ascii="宋体"/>
        </w:rPr>
      </w:pPr>
      <w:r w:rsidRPr="00EA082B">
        <w:rPr>
          <w:rFonts w:ascii="宋体" w:hAnsi="宋体"/>
        </w:rPr>
        <w:t>12</w:t>
      </w:r>
      <w:r w:rsidRPr="00EA082B">
        <w:rPr>
          <w:rFonts w:ascii="宋体" w:hAnsi="宋体" w:hint="eastAsia"/>
        </w:rPr>
        <w:t>、功能叠加不能</w:t>
      </w:r>
      <w:r w:rsidRPr="00EA082B">
        <w:rPr>
          <w:rFonts w:ascii="宋体" w:hint="eastAsia"/>
        </w:rPr>
        <w:t>“</w:t>
      </w:r>
      <w:r w:rsidRPr="00EA082B">
        <w:rPr>
          <w:rFonts w:ascii="宋体" w:hAnsi="宋体" w:hint="eastAsia"/>
        </w:rPr>
        <w:t>散而弱</w:t>
      </w:r>
      <w:r w:rsidRPr="00EA082B">
        <w:rPr>
          <w:rFonts w:ascii="宋体" w:hint="eastAsia"/>
        </w:rPr>
        <w:t>”</w:t>
      </w:r>
      <w:r w:rsidRPr="00EA082B">
        <w:rPr>
          <w:rFonts w:ascii="宋体" w:hAnsi="宋体" w:hint="eastAsia"/>
        </w:rPr>
        <w:t>，力求</w:t>
      </w:r>
      <w:r w:rsidRPr="00EA082B">
        <w:rPr>
          <w:rFonts w:ascii="宋体" w:hint="eastAsia"/>
        </w:rPr>
        <w:t>“</w:t>
      </w:r>
      <w:r w:rsidRPr="00EA082B">
        <w:rPr>
          <w:rFonts w:ascii="宋体" w:hAnsi="宋体" w:hint="eastAsia"/>
        </w:rPr>
        <w:t>聚而合</w:t>
      </w:r>
      <w:r w:rsidRPr="00EA082B">
        <w:rPr>
          <w:rFonts w:ascii="宋体" w:hint="eastAsia"/>
        </w:rPr>
        <w:t>”</w:t>
      </w:r>
      <w:r w:rsidRPr="00EA082B">
        <w:rPr>
          <w:rFonts w:ascii="宋体" w:hAnsi="宋体" w:hint="eastAsia"/>
        </w:rPr>
        <w:t>。</w:t>
      </w:r>
      <w:r w:rsidRPr="00EA082B">
        <w:rPr>
          <w:rFonts w:ascii="宋体" w:hint="eastAsia"/>
        </w:rPr>
        <w:t>“</w:t>
      </w:r>
      <w:r w:rsidRPr="00EA082B">
        <w:rPr>
          <w:rFonts w:ascii="宋体" w:hAnsi="宋体" w:hint="eastAsia"/>
        </w:rPr>
        <w:t>功能叠加不是机械的</w:t>
      </w:r>
      <w:r w:rsidRPr="00EA082B">
        <w:rPr>
          <w:rFonts w:ascii="宋体" w:hAnsi="宋体"/>
        </w:rPr>
        <w:t>‘</w:t>
      </w:r>
      <w:r w:rsidRPr="00EA082B">
        <w:rPr>
          <w:rFonts w:ascii="宋体" w:hAnsi="宋体" w:hint="eastAsia"/>
        </w:rPr>
        <w:t>功能相加</w:t>
      </w:r>
      <w:r w:rsidRPr="00EA082B">
        <w:rPr>
          <w:rFonts w:ascii="宋体" w:hAnsi="宋体"/>
        </w:rPr>
        <w:t>’</w:t>
      </w:r>
      <w:r w:rsidRPr="00EA082B">
        <w:rPr>
          <w:rFonts w:ascii="宋体" w:hAnsi="宋体" w:hint="eastAsia"/>
        </w:rPr>
        <w:t>，关键是功能融合。林立的高楼大厦不是浙江要的特色小镇，</w:t>
      </w:r>
      <w:r w:rsidRPr="00EA082B">
        <w:rPr>
          <w:rFonts w:ascii="宋体" w:hAnsi="宋体"/>
        </w:rPr>
        <w:t>‘</w:t>
      </w:r>
      <w:r w:rsidRPr="00EA082B">
        <w:rPr>
          <w:rFonts w:ascii="宋体" w:hAnsi="宋体" w:hint="eastAsia"/>
        </w:rPr>
        <w:t>产业园</w:t>
      </w:r>
      <w:r w:rsidRPr="00EA082B">
        <w:rPr>
          <w:rFonts w:ascii="宋体" w:hAnsi="宋体"/>
        </w:rPr>
        <w:t>+</w:t>
      </w:r>
      <w:r w:rsidRPr="00EA082B">
        <w:rPr>
          <w:rFonts w:ascii="宋体" w:hAnsi="宋体" w:hint="eastAsia"/>
        </w:rPr>
        <w:t>风景区</w:t>
      </w:r>
      <w:r w:rsidRPr="00EA082B">
        <w:rPr>
          <w:rFonts w:ascii="宋体" w:hAnsi="宋体"/>
        </w:rPr>
        <w:t>+</w:t>
      </w:r>
      <w:r w:rsidRPr="00EA082B">
        <w:rPr>
          <w:rFonts w:ascii="宋体" w:hAnsi="宋体" w:hint="eastAsia"/>
        </w:rPr>
        <w:t>文化馆、博物馆</w:t>
      </w:r>
      <w:r w:rsidRPr="00EA082B">
        <w:rPr>
          <w:rFonts w:ascii="宋体" w:hAnsi="宋体"/>
        </w:rPr>
        <w:t>’</w:t>
      </w:r>
      <w:r w:rsidRPr="00EA082B">
        <w:rPr>
          <w:rFonts w:ascii="宋体" w:hAnsi="宋体" w:hint="eastAsia"/>
        </w:rPr>
        <w:t>的大拼盘也不是浙江要的特色小镇，浙江要的是有山有水有人文，让人愿意留下来创业和生活的特色小镇。要深挖、延伸、融合产业功能、文化功能、旅游功能和社区功能，避免生搬硬套、牵强附会，真正产生叠加效应、推进融合发展。</w:t>
      </w:r>
      <w:r w:rsidRPr="00EA082B">
        <w:rPr>
          <w:rFonts w:ascii="宋体" w:hint="eastAsia"/>
        </w:rPr>
        <w:t>”</w:t>
      </w:r>
    </w:p>
    <w:p w:rsidR="00CE5AE8" w:rsidRPr="00EA082B" w:rsidRDefault="00CE5AE8" w:rsidP="007C2D27">
      <w:pPr>
        <w:spacing w:line="420" w:lineRule="atLeast"/>
        <w:ind w:firstLineChars="200" w:firstLine="31680"/>
        <w:rPr>
          <w:rFonts w:ascii="宋体"/>
        </w:rPr>
      </w:pPr>
      <w:r w:rsidRPr="00EA082B">
        <w:rPr>
          <w:rFonts w:ascii="宋体" w:hAnsi="宋体"/>
        </w:rPr>
        <w:t>13</w:t>
      </w:r>
      <w:r w:rsidRPr="00EA082B">
        <w:rPr>
          <w:rFonts w:ascii="宋体" w:hAnsi="宋体" w:hint="eastAsia"/>
        </w:rPr>
        <w:t>、建设形态不能</w:t>
      </w:r>
      <w:r w:rsidRPr="00EA082B">
        <w:rPr>
          <w:rFonts w:ascii="宋体" w:hint="eastAsia"/>
        </w:rPr>
        <w:t>“</w:t>
      </w:r>
      <w:r w:rsidRPr="00EA082B">
        <w:rPr>
          <w:rFonts w:ascii="宋体" w:hAnsi="宋体" w:hint="eastAsia"/>
        </w:rPr>
        <w:t>大而广</w:t>
      </w:r>
      <w:r w:rsidRPr="00EA082B">
        <w:rPr>
          <w:rFonts w:ascii="宋体" w:hint="eastAsia"/>
        </w:rPr>
        <w:t>”</w:t>
      </w:r>
      <w:r w:rsidRPr="00EA082B">
        <w:rPr>
          <w:rFonts w:ascii="宋体" w:hAnsi="宋体" w:hint="eastAsia"/>
        </w:rPr>
        <w:t>，力求</w:t>
      </w:r>
      <w:r w:rsidRPr="00EA082B">
        <w:rPr>
          <w:rFonts w:ascii="宋体" w:hint="eastAsia"/>
        </w:rPr>
        <w:t>“</w:t>
      </w:r>
      <w:r w:rsidRPr="00EA082B">
        <w:rPr>
          <w:rFonts w:ascii="宋体" w:hAnsi="宋体" w:hint="eastAsia"/>
        </w:rPr>
        <w:t>精而美</w:t>
      </w:r>
      <w:r w:rsidRPr="00EA082B">
        <w:rPr>
          <w:rFonts w:ascii="宋体" w:hint="eastAsia"/>
        </w:rPr>
        <w:t>”</w:t>
      </w:r>
      <w:r w:rsidRPr="00EA082B">
        <w:rPr>
          <w:rFonts w:ascii="宋体" w:hAnsi="宋体" w:hint="eastAsia"/>
        </w:rPr>
        <w:t>。</w:t>
      </w:r>
      <w:r w:rsidRPr="00EA082B">
        <w:rPr>
          <w:rFonts w:ascii="宋体" w:hint="eastAsia"/>
        </w:rPr>
        <w:t>“</w:t>
      </w:r>
      <w:r w:rsidRPr="00EA082B">
        <w:rPr>
          <w:rFonts w:ascii="宋体" w:hAnsi="宋体" w:hint="eastAsia"/>
        </w:rPr>
        <w:t>美就是竞争力。无论硬件设施，还是软件建设，要</w:t>
      </w:r>
      <w:r w:rsidRPr="00EA082B">
        <w:rPr>
          <w:rFonts w:ascii="宋体" w:hAnsi="宋体"/>
        </w:rPr>
        <w:t>‘</w:t>
      </w:r>
      <w:r w:rsidRPr="00EA082B">
        <w:rPr>
          <w:rFonts w:ascii="宋体" w:hAnsi="宋体" w:hint="eastAsia"/>
        </w:rPr>
        <w:t>一镇一风格</w:t>
      </w:r>
      <w:r w:rsidRPr="00EA082B">
        <w:rPr>
          <w:rFonts w:ascii="宋体" w:hAnsi="宋体"/>
        </w:rPr>
        <w:t>’</w:t>
      </w:r>
      <w:r w:rsidRPr="00EA082B">
        <w:rPr>
          <w:rFonts w:ascii="宋体" w:hAnsi="宋体" w:hint="eastAsia"/>
        </w:rPr>
        <w:t>，多维展示地貌特色、建筑特色和生态特色。求精，不贪大。小，就是集约集成；小，就是精益求精。根据地形地貌，做好整体规划和形象设计，确定小镇风格，建设</w:t>
      </w:r>
      <w:r w:rsidRPr="00EA082B">
        <w:rPr>
          <w:rFonts w:ascii="宋体" w:hAnsi="宋体"/>
        </w:rPr>
        <w:t>‘</w:t>
      </w:r>
      <w:r w:rsidRPr="00EA082B">
        <w:rPr>
          <w:rFonts w:ascii="宋体" w:hAnsi="宋体" w:hint="eastAsia"/>
        </w:rPr>
        <w:t>高颜值</w:t>
      </w:r>
      <w:r w:rsidRPr="00EA082B">
        <w:rPr>
          <w:rFonts w:ascii="宋体" w:hAnsi="宋体"/>
        </w:rPr>
        <w:t>’</w:t>
      </w:r>
      <w:r w:rsidRPr="00EA082B">
        <w:rPr>
          <w:rFonts w:ascii="宋体" w:hAnsi="宋体" w:hint="eastAsia"/>
        </w:rPr>
        <w:t>小镇。</w:t>
      </w:r>
      <w:r w:rsidRPr="00EA082B">
        <w:rPr>
          <w:rFonts w:ascii="宋体" w:hint="eastAsia"/>
        </w:rPr>
        <w:t>”</w:t>
      </w:r>
    </w:p>
    <w:p w:rsidR="00CE5AE8" w:rsidRDefault="00CE5AE8" w:rsidP="007C2D27">
      <w:pPr>
        <w:spacing w:line="420" w:lineRule="atLeast"/>
        <w:ind w:firstLineChars="200" w:firstLine="31680"/>
        <w:rPr>
          <w:rFonts w:ascii="宋体"/>
        </w:rPr>
      </w:pPr>
      <w:r w:rsidRPr="00EA082B">
        <w:rPr>
          <w:rFonts w:ascii="宋体" w:hAnsi="宋体"/>
        </w:rPr>
        <w:t>14</w:t>
      </w:r>
      <w:r w:rsidRPr="00EA082B">
        <w:rPr>
          <w:rFonts w:ascii="宋体" w:hAnsi="宋体" w:hint="eastAsia"/>
        </w:rPr>
        <w:t>、制度供给不能</w:t>
      </w:r>
      <w:r w:rsidRPr="00EA082B">
        <w:rPr>
          <w:rFonts w:ascii="宋体" w:hint="eastAsia"/>
        </w:rPr>
        <w:t>“</w:t>
      </w:r>
      <w:r w:rsidRPr="00EA082B">
        <w:rPr>
          <w:rFonts w:ascii="宋体" w:hAnsi="宋体" w:hint="eastAsia"/>
        </w:rPr>
        <w:t>老而僵</w:t>
      </w:r>
      <w:r w:rsidRPr="00EA082B">
        <w:rPr>
          <w:rFonts w:ascii="宋体" w:hint="eastAsia"/>
        </w:rPr>
        <w:t>”</w:t>
      </w:r>
      <w:r w:rsidRPr="00EA082B">
        <w:rPr>
          <w:rFonts w:ascii="宋体" w:hAnsi="宋体" w:hint="eastAsia"/>
        </w:rPr>
        <w:t>，力求</w:t>
      </w:r>
      <w:r w:rsidRPr="00EA082B">
        <w:rPr>
          <w:rFonts w:ascii="宋体" w:hint="eastAsia"/>
        </w:rPr>
        <w:t>“</w:t>
      </w:r>
      <w:r w:rsidRPr="00EA082B">
        <w:rPr>
          <w:rFonts w:ascii="宋体" w:hAnsi="宋体" w:hint="eastAsia"/>
        </w:rPr>
        <w:t>活而新</w:t>
      </w:r>
      <w:r w:rsidRPr="00EA082B">
        <w:rPr>
          <w:rFonts w:ascii="宋体" w:hint="eastAsia"/>
        </w:rPr>
        <w:t>”</w:t>
      </w:r>
      <w:r w:rsidRPr="00EA082B">
        <w:rPr>
          <w:rFonts w:ascii="宋体" w:hAnsi="宋体" w:hint="eastAsia"/>
        </w:rPr>
        <w:t>。</w:t>
      </w:r>
      <w:r w:rsidRPr="00EA082B">
        <w:rPr>
          <w:rFonts w:ascii="宋体" w:hint="eastAsia"/>
        </w:rPr>
        <w:t>“</w:t>
      </w:r>
      <w:r w:rsidRPr="00EA082B">
        <w:rPr>
          <w:rFonts w:ascii="宋体" w:hAnsi="宋体" w:hint="eastAsia"/>
        </w:rPr>
        <w:t>特色小镇的建设不能沿用老思路、老办法，必须在探索中实践、在创新中完善。改革突出</w:t>
      </w:r>
      <w:r w:rsidRPr="00EA082B">
        <w:rPr>
          <w:rFonts w:ascii="宋体" w:hAnsi="宋体"/>
        </w:rPr>
        <w:t>‘</w:t>
      </w:r>
      <w:r w:rsidRPr="00EA082B">
        <w:rPr>
          <w:rFonts w:ascii="宋体" w:hAnsi="宋体" w:hint="eastAsia"/>
        </w:rPr>
        <w:t>试验</w:t>
      </w:r>
      <w:r w:rsidRPr="00EA082B">
        <w:rPr>
          <w:rFonts w:ascii="宋体" w:hAnsi="宋体"/>
        </w:rPr>
        <w:t>’</w:t>
      </w:r>
      <w:r w:rsidRPr="00EA082B">
        <w:rPr>
          <w:rFonts w:ascii="宋体" w:hAnsi="宋体" w:hint="eastAsia"/>
        </w:rPr>
        <w:t>。特色小镇的定位是综合改革试验区。凡是国家的改革试点，特色小镇优先上报；凡是国家和省里先行先试的改革试点，特色小镇优先实施；凡是符合法律要求的改革，允许特色小镇先行突破。政策突出</w:t>
      </w:r>
      <w:r w:rsidRPr="00EA082B">
        <w:rPr>
          <w:rFonts w:ascii="宋体" w:hAnsi="宋体"/>
        </w:rPr>
        <w:t>‘</w:t>
      </w:r>
      <w:r w:rsidRPr="00EA082B">
        <w:rPr>
          <w:rFonts w:ascii="宋体" w:hAnsi="宋体" w:hint="eastAsia"/>
        </w:rPr>
        <w:t>个性</w:t>
      </w:r>
      <w:r w:rsidRPr="00EA082B">
        <w:rPr>
          <w:rFonts w:ascii="宋体" w:hAnsi="宋体"/>
        </w:rPr>
        <w:t>’</w:t>
      </w:r>
      <w:r w:rsidRPr="00EA082B">
        <w:rPr>
          <w:rFonts w:ascii="宋体" w:hAnsi="宋体" w:hint="eastAsia"/>
        </w:rPr>
        <w:t>。</w:t>
      </w:r>
      <w:r w:rsidRPr="00EA082B">
        <w:rPr>
          <w:rFonts w:ascii="宋体" w:hint="eastAsia"/>
        </w:rPr>
        <w:t>”</w:t>
      </w:r>
    </w:p>
    <w:p w:rsidR="00CE5AE8" w:rsidRPr="00D07A25" w:rsidRDefault="00CE5AE8" w:rsidP="008844B4">
      <w:pPr>
        <w:spacing w:afterLines="150" w:line="420" w:lineRule="atLeast"/>
        <w:ind w:firstLineChars="200" w:firstLine="31680"/>
        <w:rPr>
          <w:rFonts w:ascii="宋体"/>
        </w:rPr>
      </w:pPr>
      <w:r w:rsidRPr="00EA082B">
        <w:rPr>
          <w:rFonts w:ascii="宋体" w:hAnsi="宋体"/>
        </w:rPr>
        <w:t>15</w:t>
      </w:r>
      <w:r w:rsidRPr="00EA082B">
        <w:rPr>
          <w:rFonts w:ascii="宋体" w:hAnsi="宋体" w:hint="eastAsia"/>
        </w:rPr>
        <w:t>、特色小镇始于改革创新，也必须成于改革创新。作为新生事物，特色小镇创建必然要摒弃行政化的思维定势、路径依赖和体制束缚，用改革与创新的精神推进规划、建设和运营，大胆探索，大胆试验，走出新路。</w:t>
      </w:r>
      <w:r>
        <w:rPr>
          <w:rFonts w:ascii="宋体" w:hAnsi="宋体"/>
        </w:rPr>
        <w:t xml:space="preserve">                     </w:t>
      </w:r>
      <w:r>
        <w:rPr>
          <w:rFonts w:ascii="宋体" w:hAnsi="宋体" w:hint="eastAsia"/>
        </w:rPr>
        <w:t>（综合报道）</w:t>
      </w:r>
    </w:p>
    <w:sectPr w:rsidR="00CE5AE8" w:rsidRPr="00D07A25" w:rsidSect="00C47172">
      <w:pgSz w:w="11906" w:h="16838"/>
      <w:pgMar w:top="2240" w:right="1928" w:bottom="2240" w:left="192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AE8" w:rsidRDefault="00CE5AE8" w:rsidP="003C3303">
      <w:r>
        <w:separator/>
      </w:r>
    </w:p>
  </w:endnote>
  <w:endnote w:type="continuationSeparator" w:id="0">
    <w:p w:rsidR="00CE5AE8" w:rsidRDefault="00CE5AE8" w:rsidP="003C33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AE8" w:rsidRDefault="00CE5AE8">
    <w:pPr>
      <w:pStyle w:val="Footer"/>
      <w:jc w:val="center"/>
    </w:pPr>
    <w:fldSimple w:instr=" PAGE   \* MERGEFORMAT ">
      <w:r w:rsidRPr="007C2D27">
        <w:rPr>
          <w:noProof/>
          <w:lang w:val="zh-CN"/>
        </w:rPr>
        <w:t>1</w:t>
      </w:r>
    </w:fldSimple>
  </w:p>
  <w:p w:rsidR="00CE5AE8" w:rsidRDefault="00CE5A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AE8" w:rsidRDefault="00CE5AE8" w:rsidP="003C3303">
      <w:r>
        <w:separator/>
      </w:r>
    </w:p>
  </w:footnote>
  <w:footnote w:type="continuationSeparator" w:id="0">
    <w:p w:rsidR="00CE5AE8" w:rsidRDefault="00CE5AE8" w:rsidP="003C33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5A23"/>
    <w:multiLevelType w:val="hybridMultilevel"/>
    <w:tmpl w:val="8174C9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DD0046E"/>
    <w:multiLevelType w:val="hybridMultilevel"/>
    <w:tmpl w:val="887EDADA"/>
    <w:lvl w:ilvl="0" w:tplc="F06613DE">
      <w:start w:val="1"/>
      <w:numFmt w:val="decimal"/>
      <w:lvlText w:val="%1、"/>
      <w:lvlJc w:val="left"/>
      <w:pPr>
        <w:ind w:left="788" w:hanging="360"/>
      </w:pPr>
      <w:rPr>
        <w:rFonts w:cs="Times New Roman" w:hint="default"/>
      </w:rPr>
    </w:lvl>
    <w:lvl w:ilvl="1" w:tplc="04090019" w:tentative="1">
      <w:start w:val="1"/>
      <w:numFmt w:val="lowerLetter"/>
      <w:lvlText w:val="%2)"/>
      <w:lvlJc w:val="left"/>
      <w:pPr>
        <w:ind w:left="1268" w:hanging="420"/>
      </w:pPr>
      <w:rPr>
        <w:rFonts w:cs="Times New Roman"/>
      </w:rPr>
    </w:lvl>
    <w:lvl w:ilvl="2" w:tplc="0409001B" w:tentative="1">
      <w:start w:val="1"/>
      <w:numFmt w:val="lowerRoman"/>
      <w:lvlText w:val="%3."/>
      <w:lvlJc w:val="right"/>
      <w:pPr>
        <w:ind w:left="1688" w:hanging="420"/>
      </w:pPr>
      <w:rPr>
        <w:rFonts w:cs="Times New Roman"/>
      </w:rPr>
    </w:lvl>
    <w:lvl w:ilvl="3" w:tplc="0409000F" w:tentative="1">
      <w:start w:val="1"/>
      <w:numFmt w:val="decimal"/>
      <w:lvlText w:val="%4."/>
      <w:lvlJc w:val="left"/>
      <w:pPr>
        <w:ind w:left="2108" w:hanging="420"/>
      </w:pPr>
      <w:rPr>
        <w:rFonts w:cs="Times New Roman"/>
      </w:rPr>
    </w:lvl>
    <w:lvl w:ilvl="4" w:tplc="04090019" w:tentative="1">
      <w:start w:val="1"/>
      <w:numFmt w:val="lowerLetter"/>
      <w:lvlText w:val="%5)"/>
      <w:lvlJc w:val="left"/>
      <w:pPr>
        <w:ind w:left="2528" w:hanging="420"/>
      </w:pPr>
      <w:rPr>
        <w:rFonts w:cs="Times New Roman"/>
      </w:rPr>
    </w:lvl>
    <w:lvl w:ilvl="5" w:tplc="0409001B" w:tentative="1">
      <w:start w:val="1"/>
      <w:numFmt w:val="lowerRoman"/>
      <w:lvlText w:val="%6."/>
      <w:lvlJc w:val="right"/>
      <w:pPr>
        <w:ind w:left="2948" w:hanging="420"/>
      </w:pPr>
      <w:rPr>
        <w:rFonts w:cs="Times New Roman"/>
      </w:rPr>
    </w:lvl>
    <w:lvl w:ilvl="6" w:tplc="0409000F" w:tentative="1">
      <w:start w:val="1"/>
      <w:numFmt w:val="decimal"/>
      <w:lvlText w:val="%7."/>
      <w:lvlJc w:val="left"/>
      <w:pPr>
        <w:ind w:left="3368" w:hanging="420"/>
      </w:pPr>
      <w:rPr>
        <w:rFonts w:cs="Times New Roman"/>
      </w:rPr>
    </w:lvl>
    <w:lvl w:ilvl="7" w:tplc="04090019" w:tentative="1">
      <w:start w:val="1"/>
      <w:numFmt w:val="lowerLetter"/>
      <w:lvlText w:val="%8)"/>
      <w:lvlJc w:val="left"/>
      <w:pPr>
        <w:ind w:left="3788" w:hanging="420"/>
      </w:pPr>
      <w:rPr>
        <w:rFonts w:cs="Times New Roman"/>
      </w:rPr>
    </w:lvl>
    <w:lvl w:ilvl="8" w:tplc="0409001B" w:tentative="1">
      <w:start w:val="1"/>
      <w:numFmt w:val="lowerRoman"/>
      <w:lvlText w:val="%9."/>
      <w:lvlJc w:val="right"/>
      <w:pPr>
        <w:ind w:left="4208"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303"/>
    <w:rsid w:val="00073F63"/>
    <w:rsid w:val="000A3289"/>
    <w:rsid w:val="000B7CA6"/>
    <w:rsid w:val="000E492E"/>
    <w:rsid w:val="00101284"/>
    <w:rsid w:val="00111CF2"/>
    <w:rsid w:val="001527E9"/>
    <w:rsid w:val="00160C51"/>
    <w:rsid w:val="0016212D"/>
    <w:rsid w:val="001A3967"/>
    <w:rsid w:val="001B59B4"/>
    <w:rsid w:val="001B6539"/>
    <w:rsid w:val="001B7380"/>
    <w:rsid w:val="00280620"/>
    <w:rsid w:val="00286955"/>
    <w:rsid w:val="00296630"/>
    <w:rsid w:val="002B56B4"/>
    <w:rsid w:val="002C21D1"/>
    <w:rsid w:val="00323FB2"/>
    <w:rsid w:val="0035508B"/>
    <w:rsid w:val="003646AA"/>
    <w:rsid w:val="0039131B"/>
    <w:rsid w:val="003B0993"/>
    <w:rsid w:val="003C2C05"/>
    <w:rsid w:val="003C3303"/>
    <w:rsid w:val="003E4D30"/>
    <w:rsid w:val="00423EFF"/>
    <w:rsid w:val="00436F77"/>
    <w:rsid w:val="00466190"/>
    <w:rsid w:val="0047416F"/>
    <w:rsid w:val="00477BCA"/>
    <w:rsid w:val="00483186"/>
    <w:rsid w:val="004838FE"/>
    <w:rsid w:val="0049688E"/>
    <w:rsid w:val="004A4777"/>
    <w:rsid w:val="004C0D8A"/>
    <w:rsid w:val="00515F49"/>
    <w:rsid w:val="005335DC"/>
    <w:rsid w:val="00537BF1"/>
    <w:rsid w:val="00543C07"/>
    <w:rsid w:val="0055693B"/>
    <w:rsid w:val="0056291B"/>
    <w:rsid w:val="00574FBB"/>
    <w:rsid w:val="00580C83"/>
    <w:rsid w:val="00592C53"/>
    <w:rsid w:val="005B5946"/>
    <w:rsid w:val="005D39CC"/>
    <w:rsid w:val="005E4A03"/>
    <w:rsid w:val="005F6877"/>
    <w:rsid w:val="00613FFC"/>
    <w:rsid w:val="00652E71"/>
    <w:rsid w:val="0066570C"/>
    <w:rsid w:val="00683FE2"/>
    <w:rsid w:val="006E7C0B"/>
    <w:rsid w:val="006F3A7C"/>
    <w:rsid w:val="00744FB4"/>
    <w:rsid w:val="007478CB"/>
    <w:rsid w:val="007537DF"/>
    <w:rsid w:val="007551B7"/>
    <w:rsid w:val="007772B5"/>
    <w:rsid w:val="007C2D27"/>
    <w:rsid w:val="007C2EFE"/>
    <w:rsid w:val="007E5E7B"/>
    <w:rsid w:val="008210DC"/>
    <w:rsid w:val="0084470B"/>
    <w:rsid w:val="00861731"/>
    <w:rsid w:val="008844B4"/>
    <w:rsid w:val="00952617"/>
    <w:rsid w:val="009C116E"/>
    <w:rsid w:val="009D698B"/>
    <w:rsid w:val="00A224BA"/>
    <w:rsid w:val="00AB7BE5"/>
    <w:rsid w:val="00AD0C79"/>
    <w:rsid w:val="00AE3896"/>
    <w:rsid w:val="00B13D5C"/>
    <w:rsid w:val="00B24659"/>
    <w:rsid w:val="00B36AAC"/>
    <w:rsid w:val="00B41258"/>
    <w:rsid w:val="00B65496"/>
    <w:rsid w:val="00B85551"/>
    <w:rsid w:val="00BC736C"/>
    <w:rsid w:val="00BF275A"/>
    <w:rsid w:val="00C449E0"/>
    <w:rsid w:val="00C47172"/>
    <w:rsid w:val="00C62C25"/>
    <w:rsid w:val="00C768F5"/>
    <w:rsid w:val="00C876DE"/>
    <w:rsid w:val="00CD1234"/>
    <w:rsid w:val="00CD1A88"/>
    <w:rsid w:val="00CE5AE8"/>
    <w:rsid w:val="00CF3983"/>
    <w:rsid w:val="00D07A25"/>
    <w:rsid w:val="00D2289A"/>
    <w:rsid w:val="00D4270D"/>
    <w:rsid w:val="00D43640"/>
    <w:rsid w:val="00D64EF2"/>
    <w:rsid w:val="00D763CA"/>
    <w:rsid w:val="00DA2473"/>
    <w:rsid w:val="00DC55F8"/>
    <w:rsid w:val="00DD53BA"/>
    <w:rsid w:val="00E40A38"/>
    <w:rsid w:val="00E54392"/>
    <w:rsid w:val="00E56122"/>
    <w:rsid w:val="00EA082B"/>
    <w:rsid w:val="00EA49BB"/>
    <w:rsid w:val="00EB6693"/>
    <w:rsid w:val="00EC42B5"/>
    <w:rsid w:val="00EC5E59"/>
    <w:rsid w:val="00ED1C41"/>
    <w:rsid w:val="00EE1C3D"/>
    <w:rsid w:val="00EF1047"/>
    <w:rsid w:val="00F03772"/>
    <w:rsid w:val="00F960EE"/>
    <w:rsid w:val="00FF7C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79"/>
    <w:pPr>
      <w:widowControl w:val="0"/>
      <w:jc w:val="both"/>
    </w:pPr>
  </w:style>
  <w:style w:type="paragraph" w:styleId="Heading1">
    <w:name w:val="heading 1"/>
    <w:basedOn w:val="Normal"/>
    <w:link w:val="Heading1Char"/>
    <w:uiPriority w:val="99"/>
    <w:qFormat/>
    <w:rsid w:val="002C21D1"/>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21D1"/>
    <w:rPr>
      <w:rFonts w:ascii="宋体" w:eastAsia="宋体" w:hAnsi="宋体" w:cs="宋体"/>
      <w:b/>
      <w:bCs/>
      <w:kern w:val="36"/>
      <w:sz w:val="48"/>
      <w:szCs w:val="48"/>
    </w:rPr>
  </w:style>
  <w:style w:type="paragraph" w:styleId="Header">
    <w:name w:val="header"/>
    <w:basedOn w:val="Normal"/>
    <w:link w:val="HeaderChar"/>
    <w:uiPriority w:val="99"/>
    <w:rsid w:val="003C33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C3303"/>
    <w:rPr>
      <w:rFonts w:cs="Times New Roman"/>
      <w:sz w:val="18"/>
      <w:szCs w:val="18"/>
    </w:rPr>
  </w:style>
  <w:style w:type="paragraph" w:styleId="Footer">
    <w:name w:val="footer"/>
    <w:basedOn w:val="Normal"/>
    <w:link w:val="FooterChar"/>
    <w:uiPriority w:val="99"/>
    <w:rsid w:val="003C33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C3303"/>
    <w:rPr>
      <w:rFonts w:cs="Times New Roman"/>
      <w:sz w:val="18"/>
      <w:szCs w:val="18"/>
    </w:rPr>
  </w:style>
  <w:style w:type="character" w:styleId="Hyperlink">
    <w:name w:val="Hyperlink"/>
    <w:basedOn w:val="DefaultParagraphFont"/>
    <w:uiPriority w:val="99"/>
    <w:rsid w:val="003C3303"/>
    <w:rPr>
      <w:rFonts w:cs="Times New Roman"/>
      <w:color w:val="0000FF"/>
      <w:u w:val="single"/>
    </w:rPr>
  </w:style>
  <w:style w:type="paragraph" w:styleId="BalloonText">
    <w:name w:val="Balloon Text"/>
    <w:basedOn w:val="Normal"/>
    <w:link w:val="BalloonTextChar"/>
    <w:uiPriority w:val="99"/>
    <w:semiHidden/>
    <w:rsid w:val="000E492E"/>
    <w:rPr>
      <w:sz w:val="18"/>
      <w:szCs w:val="18"/>
    </w:rPr>
  </w:style>
  <w:style w:type="character" w:customStyle="1" w:styleId="BalloonTextChar">
    <w:name w:val="Balloon Text Char"/>
    <w:basedOn w:val="DefaultParagraphFont"/>
    <w:link w:val="BalloonText"/>
    <w:uiPriority w:val="99"/>
    <w:semiHidden/>
    <w:locked/>
    <w:rsid w:val="000E492E"/>
    <w:rPr>
      <w:rFonts w:cs="Times New Roman"/>
      <w:sz w:val="18"/>
      <w:szCs w:val="18"/>
    </w:rPr>
  </w:style>
  <w:style w:type="paragraph" w:styleId="ListParagraph">
    <w:name w:val="List Paragraph"/>
    <w:basedOn w:val="Normal"/>
    <w:uiPriority w:val="99"/>
    <w:qFormat/>
    <w:rsid w:val="0035508B"/>
    <w:pPr>
      <w:ind w:firstLineChars="200" w:firstLine="420"/>
    </w:pPr>
  </w:style>
  <w:style w:type="paragraph" w:styleId="NormalWeb">
    <w:name w:val="Normal (Web)"/>
    <w:basedOn w:val="Normal"/>
    <w:uiPriority w:val="99"/>
    <w:semiHidden/>
    <w:rsid w:val="00E40A3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4866143">
      <w:marLeft w:val="0"/>
      <w:marRight w:val="0"/>
      <w:marTop w:val="0"/>
      <w:marBottom w:val="0"/>
      <w:divBdr>
        <w:top w:val="none" w:sz="0" w:space="0" w:color="auto"/>
        <w:left w:val="none" w:sz="0" w:space="0" w:color="auto"/>
        <w:bottom w:val="none" w:sz="0" w:space="0" w:color="auto"/>
        <w:right w:val="none" w:sz="0" w:space="0" w:color="auto"/>
      </w:divBdr>
    </w:div>
    <w:div w:id="954866147">
      <w:marLeft w:val="0"/>
      <w:marRight w:val="0"/>
      <w:marTop w:val="0"/>
      <w:marBottom w:val="0"/>
      <w:divBdr>
        <w:top w:val="none" w:sz="0" w:space="0" w:color="auto"/>
        <w:left w:val="none" w:sz="0" w:space="0" w:color="auto"/>
        <w:bottom w:val="none" w:sz="0" w:space="0" w:color="auto"/>
        <w:right w:val="none" w:sz="0" w:space="0" w:color="auto"/>
      </w:divBdr>
      <w:divsChild>
        <w:div w:id="954866144">
          <w:marLeft w:val="0"/>
          <w:marRight w:val="0"/>
          <w:marTop w:val="0"/>
          <w:marBottom w:val="0"/>
          <w:divBdr>
            <w:top w:val="none" w:sz="0" w:space="0" w:color="auto"/>
            <w:left w:val="none" w:sz="0" w:space="0" w:color="auto"/>
            <w:bottom w:val="none" w:sz="0" w:space="0" w:color="auto"/>
            <w:right w:val="none" w:sz="0" w:space="0" w:color="auto"/>
          </w:divBdr>
          <w:divsChild>
            <w:div w:id="954866145">
              <w:marLeft w:val="0"/>
              <w:marRight w:val="0"/>
              <w:marTop w:val="0"/>
              <w:marBottom w:val="0"/>
              <w:divBdr>
                <w:top w:val="none" w:sz="0" w:space="0" w:color="auto"/>
                <w:left w:val="none" w:sz="0" w:space="0" w:color="auto"/>
                <w:bottom w:val="none" w:sz="0" w:space="0" w:color="auto"/>
                <w:right w:val="none" w:sz="0" w:space="0" w:color="auto"/>
              </w:divBdr>
              <w:divsChild>
                <w:div w:id="954866146">
                  <w:marLeft w:val="0"/>
                  <w:marRight w:val="0"/>
                  <w:marTop w:val="0"/>
                  <w:marBottom w:val="0"/>
                  <w:divBdr>
                    <w:top w:val="none" w:sz="0" w:space="0" w:color="auto"/>
                    <w:left w:val="none" w:sz="0" w:space="0" w:color="auto"/>
                    <w:bottom w:val="none" w:sz="0" w:space="0" w:color="auto"/>
                    <w:right w:val="none" w:sz="0" w:space="0" w:color="auto"/>
                  </w:divBdr>
                  <w:divsChild>
                    <w:div w:id="9548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66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ganjie.mep.gov.cn/gkml/hbb/bgg/201611/W020161122346246663201.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TotalTime>
  <Pages>22</Pages>
  <Words>2833</Words>
  <Characters>16152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123</cp:lastModifiedBy>
  <cp:revision>67</cp:revision>
  <cp:lastPrinted>2016-12-14T04:39:00Z</cp:lastPrinted>
  <dcterms:created xsi:type="dcterms:W3CDTF">2016-12-13T05:06:00Z</dcterms:created>
  <dcterms:modified xsi:type="dcterms:W3CDTF">2016-12-16T06:51:00Z</dcterms:modified>
</cp:coreProperties>
</file>